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8FE95" w14:textId="1600DD9A" w:rsidR="009E44E8" w:rsidRPr="00877FBF" w:rsidRDefault="007E477F" w:rsidP="00950A4D">
      <w:pPr>
        <w:jc w:val="center"/>
        <w:rPr>
          <w:rFonts w:ascii="Arial" w:hAnsi="Arial" w:cs="Arial"/>
          <w:sz w:val="72"/>
          <w:szCs w:val="72"/>
          <w:lang w:val="en-US"/>
        </w:rPr>
      </w:pPr>
      <w:r w:rsidRPr="00877FBF">
        <w:rPr>
          <w:rFonts w:ascii="Arial" w:hAnsi="Arial" w:cs="Arial"/>
          <w:sz w:val="72"/>
          <w:szCs w:val="72"/>
          <w:lang w:val="en-US"/>
        </w:rPr>
        <w:t>The Order of the Sergeantry in the Barony of Seagirt</w:t>
      </w:r>
    </w:p>
    <w:p w14:paraId="155FBB2F" w14:textId="5DDE37C6" w:rsidR="007E477F" w:rsidRPr="00877FBF" w:rsidRDefault="007E477F" w:rsidP="00950A4D">
      <w:pPr>
        <w:rPr>
          <w:rFonts w:ascii="Arial" w:hAnsi="Arial" w:cs="Arial"/>
          <w:sz w:val="72"/>
          <w:szCs w:val="72"/>
          <w:lang w:val="en-US"/>
        </w:rPr>
      </w:pPr>
      <w:r w:rsidRPr="00877FBF">
        <w:rPr>
          <w:rFonts w:ascii="Arial" w:hAnsi="Arial" w:cs="Arial"/>
          <w:noProof/>
          <w:sz w:val="72"/>
          <w:szCs w:val="72"/>
          <w:lang w:val="en-US"/>
        </w:rPr>
        <w:drawing>
          <wp:anchor distT="0" distB="0" distL="114300" distR="114300" simplePos="0" relativeHeight="251658240" behindDoc="0" locked="0" layoutInCell="1" allowOverlap="1" wp14:anchorId="04986A4A" wp14:editId="1B1C33F7">
            <wp:simplePos x="0" y="0"/>
            <wp:positionH relativeFrom="margin">
              <wp:align>center</wp:align>
            </wp:positionH>
            <wp:positionV relativeFrom="paragraph">
              <wp:posOffset>497078</wp:posOffset>
            </wp:positionV>
            <wp:extent cx="3133090" cy="3755390"/>
            <wp:effectExtent l="0" t="0" r="0" b="0"/>
            <wp:wrapNone/>
            <wp:docPr id="116965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090" cy="375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D8D13" w14:textId="7AA8D47F" w:rsidR="007E477F" w:rsidRPr="00877FBF" w:rsidRDefault="007E477F" w:rsidP="00950A4D">
      <w:pPr>
        <w:rPr>
          <w:rFonts w:ascii="Arial" w:hAnsi="Arial" w:cs="Arial"/>
          <w:sz w:val="72"/>
          <w:szCs w:val="72"/>
          <w:lang w:val="en-US"/>
        </w:rPr>
      </w:pPr>
    </w:p>
    <w:p w14:paraId="2A7573C9" w14:textId="77777777" w:rsidR="007E477F" w:rsidRPr="00877FBF" w:rsidRDefault="007E477F" w:rsidP="00950A4D">
      <w:pPr>
        <w:rPr>
          <w:rFonts w:ascii="Arial" w:hAnsi="Arial" w:cs="Arial"/>
          <w:sz w:val="72"/>
          <w:szCs w:val="72"/>
          <w:lang w:val="en-US"/>
        </w:rPr>
      </w:pPr>
    </w:p>
    <w:p w14:paraId="3014D67F" w14:textId="77777777" w:rsidR="007E477F" w:rsidRPr="00877FBF" w:rsidRDefault="007E477F" w:rsidP="00950A4D">
      <w:pPr>
        <w:rPr>
          <w:rFonts w:ascii="Arial" w:hAnsi="Arial" w:cs="Arial"/>
          <w:sz w:val="72"/>
          <w:szCs w:val="72"/>
          <w:lang w:val="en-US"/>
        </w:rPr>
      </w:pPr>
    </w:p>
    <w:p w14:paraId="7C5C18F0" w14:textId="23EAAE6B" w:rsidR="007E477F" w:rsidRPr="00877FBF" w:rsidRDefault="007E477F" w:rsidP="00950A4D">
      <w:pPr>
        <w:rPr>
          <w:rFonts w:ascii="Arial" w:hAnsi="Arial" w:cs="Arial"/>
          <w:sz w:val="72"/>
          <w:szCs w:val="72"/>
          <w:lang w:val="en-US"/>
        </w:rPr>
      </w:pPr>
    </w:p>
    <w:p w14:paraId="4B821678" w14:textId="3FD7B644" w:rsidR="007E477F" w:rsidRPr="00877FBF" w:rsidRDefault="007E477F" w:rsidP="468CFD69">
      <w:pPr>
        <w:rPr>
          <w:rFonts w:ascii="Arial" w:hAnsi="Arial" w:cs="Arial"/>
          <w:sz w:val="72"/>
          <w:szCs w:val="72"/>
          <w:lang w:val="en-US"/>
        </w:rPr>
      </w:pPr>
    </w:p>
    <w:p w14:paraId="4866C2F1" w14:textId="553CBF77" w:rsidR="007E477F" w:rsidRPr="00877FBF" w:rsidRDefault="007E477F" w:rsidP="468CFD69">
      <w:pPr>
        <w:rPr>
          <w:rFonts w:ascii="Arial" w:hAnsi="Arial" w:cs="Arial"/>
          <w:sz w:val="72"/>
          <w:szCs w:val="72"/>
          <w:lang w:val="en-US"/>
        </w:rPr>
      </w:pPr>
    </w:p>
    <w:p w14:paraId="59648FC6" w14:textId="52D5F689" w:rsidR="007E477F" w:rsidRPr="00877FBF" w:rsidRDefault="007E477F" w:rsidP="00950A4D">
      <w:pPr>
        <w:jc w:val="center"/>
        <w:rPr>
          <w:rFonts w:ascii="Arial" w:hAnsi="Arial" w:cs="Arial"/>
          <w:sz w:val="52"/>
          <w:szCs w:val="52"/>
          <w:lang w:val="en-US"/>
        </w:rPr>
      </w:pPr>
      <w:r w:rsidRPr="00877FBF">
        <w:rPr>
          <w:rFonts w:ascii="Arial" w:hAnsi="Arial" w:cs="Arial"/>
          <w:sz w:val="52"/>
          <w:szCs w:val="52"/>
          <w:lang w:val="en-US"/>
        </w:rPr>
        <w:t>Requirements for Sergeants, Yeomen, Gallants, Foresters, and Mariners</w:t>
      </w:r>
    </w:p>
    <w:p w14:paraId="097A567E" w14:textId="77777777" w:rsidR="007E477F" w:rsidRPr="00877FBF" w:rsidRDefault="007E477F" w:rsidP="00950A4D">
      <w:pPr>
        <w:rPr>
          <w:rFonts w:ascii="Arial" w:hAnsi="Arial" w:cs="Arial"/>
          <w:sz w:val="52"/>
          <w:szCs w:val="52"/>
          <w:lang w:val="en-US"/>
        </w:rPr>
      </w:pPr>
    </w:p>
    <w:p w14:paraId="6A45A4D6" w14:textId="5958559A" w:rsidR="009A6E23" w:rsidRPr="00877FBF" w:rsidRDefault="009A6E23" w:rsidP="00950A4D">
      <w:pPr>
        <w:rPr>
          <w:rFonts w:ascii="Arial" w:hAnsi="Arial" w:cs="Arial"/>
          <w:sz w:val="52"/>
          <w:szCs w:val="52"/>
          <w:lang w:val="en-US"/>
        </w:rPr>
      </w:pPr>
    </w:p>
    <w:p w14:paraId="029D4B46" w14:textId="77777777" w:rsidR="009A6E23" w:rsidRPr="007F20EE" w:rsidRDefault="009A6E23" w:rsidP="00950A4D">
      <w:pPr>
        <w:pStyle w:val="Heading1"/>
        <w:rPr>
          <w:rFonts w:ascii="Arial" w:hAnsi="Arial" w:cs="Arial"/>
          <w:color w:val="090C9B"/>
          <w:lang w:val="en-US"/>
        </w:rPr>
      </w:pPr>
      <w:bookmarkStart w:id="0" w:name="_Toc204783434"/>
      <w:bookmarkStart w:id="1" w:name="_Toc205281041"/>
      <w:bookmarkStart w:id="2" w:name="Foreword"/>
      <w:r w:rsidRPr="007F20EE">
        <w:rPr>
          <w:rFonts w:ascii="Arial" w:hAnsi="Arial" w:cs="Arial"/>
          <w:color w:val="090C9B"/>
          <w:lang w:val="en-US"/>
        </w:rPr>
        <w:lastRenderedPageBreak/>
        <w:t>Foreword</w:t>
      </w:r>
      <w:bookmarkEnd w:id="0"/>
      <w:bookmarkEnd w:id="1"/>
    </w:p>
    <w:bookmarkEnd w:id="2"/>
    <w:p w14:paraId="675D7706" w14:textId="674B2999" w:rsidR="009A6E23" w:rsidRPr="00877FBF" w:rsidRDefault="009A6E23" w:rsidP="005E04BB">
      <w:pPr>
        <w:spacing w:line="276" w:lineRule="auto"/>
        <w:rPr>
          <w:rFonts w:ascii="Arial" w:hAnsi="Arial" w:cs="Arial"/>
          <w:lang w:val="en-US"/>
        </w:rPr>
      </w:pPr>
      <w:proofErr w:type="gramStart"/>
      <w:r w:rsidRPr="00877FBF">
        <w:rPr>
          <w:rFonts w:ascii="Arial" w:hAnsi="Arial" w:cs="Arial"/>
          <w:lang w:val="en-US"/>
        </w:rPr>
        <w:t>The Sergeantry</w:t>
      </w:r>
      <w:proofErr w:type="gramEnd"/>
      <w:r w:rsidRPr="00877FBF">
        <w:rPr>
          <w:rFonts w:ascii="Arial" w:hAnsi="Arial" w:cs="Arial"/>
          <w:lang w:val="en-US"/>
        </w:rPr>
        <w:t xml:space="preserve"> began when </w:t>
      </w:r>
      <w:proofErr w:type="gramStart"/>
      <w:r w:rsidRPr="00877FBF">
        <w:rPr>
          <w:rFonts w:ascii="Arial" w:hAnsi="Arial" w:cs="Arial"/>
          <w:lang w:val="en-US"/>
        </w:rPr>
        <w:t>An</w:t>
      </w:r>
      <w:proofErr w:type="gramEnd"/>
      <w:r w:rsidRPr="00877FBF">
        <w:rPr>
          <w:rFonts w:ascii="Arial" w:hAnsi="Arial" w:cs="Arial"/>
          <w:lang w:val="en-US"/>
        </w:rPr>
        <w:t xml:space="preserve"> Tir was a principality and visits from sitting Royalty were rare. Candidates for the Ser</w:t>
      </w:r>
      <w:r w:rsidR="005E04BB" w:rsidRPr="00877FBF">
        <w:rPr>
          <w:rFonts w:ascii="Arial" w:hAnsi="Arial" w:cs="Arial"/>
          <w:lang w:val="en-US"/>
        </w:rPr>
        <w:t>g</w:t>
      </w:r>
      <w:r w:rsidRPr="00877FBF">
        <w:rPr>
          <w:rFonts w:ascii="Arial" w:hAnsi="Arial" w:cs="Arial"/>
          <w:lang w:val="en-US"/>
        </w:rPr>
        <w:t>eantry were tested in all the skills of knighthood: arts, sciences, warfare, courtly manners, dancing, heraldry and games: thus, when the Crowns then came to An Tir, They could be assured that these fine gentles were worthy of consideration for elevation to the Chivalry.</w:t>
      </w:r>
    </w:p>
    <w:p w14:paraId="07ABFCAC" w14:textId="5EC6E33F" w:rsidR="009A6E23" w:rsidRPr="00877FBF" w:rsidRDefault="009A6E23" w:rsidP="005E04BB">
      <w:pPr>
        <w:spacing w:line="276" w:lineRule="auto"/>
        <w:rPr>
          <w:rFonts w:ascii="Arial" w:hAnsi="Arial" w:cs="Arial"/>
          <w:lang w:val="en-US"/>
        </w:rPr>
      </w:pPr>
      <w:r w:rsidRPr="00877FBF">
        <w:rPr>
          <w:rFonts w:ascii="Arial" w:hAnsi="Arial" w:cs="Arial"/>
          <w:lang w:val="en-US"/>
        </w:rPr>
        <w:t>Though originally created to recognize and encourage armoured combat, today’s Sergeantry has been expanded to include various martial skills and knowledge</w:t>
      </w:r>
      <w:r w:rsidR="001D41C6" w:rsidRPr="00877FBF">
        <w:rPr>
          <w:rFonts w:ascii="Arial" w:hAnsi="Arial" w:cs="Arial"/>
          <w:lang w:val="en-US"/>
        </w:rPr>
        <w:t>:</w:t>
      </w:r>
    </w:p>
    <w:p w14:paraId="6C0914A5" w14:textId="77777777" w:rsidR="009A6E23" w:rsidRPr="00877FBF" w:rsidRDefault="009A6E23">
      <w:pPr>
        <w:pStyle w:val="ListParagraph"/>
        <w:numPr>
          <w:ilvl w:val="0"/>
          <w:numId w:val="28"/>
        </w:numPr>
        <w:spacing w:line="276" w:lineRule="auto"/>
        <w:contextualSpacing w:val="0"/>
        <w:rPr>
          <w:rFonts w:ascii="Arial" w:hAnsi="Arial" w:cs="Arial"/>
          <w:lang w:val="en-US"/>
        </w:rPr>
      </w:pPr>
      <w:r w:rsidRPr="00877FBF">
        <w:rPr>
          <w:rFonts w:ascii="Arial" w:hAnsi="Arial" w:cs="Arial"/>
          <w:b/>
          <w:bCs/>
          <w:lang w:val="en-US"/>
        </w:rPr>
        <w:t>Sergeants:</w:t>
      </w:r>
      <w:r w:rsidRPr="00877FBF">
        <w:rPr>
          <w:rFonts w:ascii="Arial" w:hAnsi="Arial" w:cs="Arial"/>
          <w:lang w:val="en-US"/>
        </w:rPr>
        <w:t xml:space="preserve"> specializing in heavy weapon fighting.</w:t>
      </w:r>
    </w:p>
    <w:p w14:paraId="3369E6B1" w14:textId="77777777" w:rsidR="009A6E23" w:rsidRPr="00877FBF" w:rsidRDefault="009A6E23">
      <w:pPr>
        <w:pStyle w:val="ListParagraph"/>
        <w:numPr>
          <w:ilvl w:val="0"/>
          <w:numId w:val="28"/>
        </w:numPr>
        <w:spacing w:line="276" w:lineRule="auto"/>
        <w:contextualSpacing w:val="0"/>
        <w:rPr>
          <w:rFonts w:ascii="Arial" w:hAnsi="Arial" w:cs="Arial"/>
          <w:lang w:val="en-US"/>
        </w:rPr>
      </w:pPr>
      <w:r w:rsidRPr="00877FBF">
        <w:rPr>
          <w:rFonts w:ascii="Arial" w:hAnsi="Arial" w:cs="Arial"/>
          <w:b/>
          <w:bCs/>
          <w:lang w:val="en-US"/>
        </w:rPr>
        <w:t>Gallants:</w:t>
      </w:r>
      <w:r w:rsidRPr="00877FBF">
        <w:rPr>
          <w:rFonts w:ascii="Arial" w:hAnsi="Arial" w:cs="Arial"/>
          <w:lang w:val="en-US"/>
        </w:rPr>
        <w:t xml:space="preserve"> specializing in rapier skills</w:t>
      </w:r>
    </w:p>
    <w:p w14:paraId="00C3EBBF" w14:textId="77777777" w:rsidR="009A6E23" w:rsidRPr="00877FBF" w:rsidRDefault="009A6E23">
      <w:pPr>
        <w:pStyle w:val="ListParagraph"/>
        <w:numPr>
          <w:ilvl w:val="0"/>
          <w:numId w:val="28"/>
        </w:numPr>
        <w:spacing w:line="276" w:lineRule="auto"/>
        <w:contextualSpacing w:val="0"/>
        <w:rPr>
          <w:rFonts w:ascii="Arial" w:hAnsi="Arial" w:cs="Arial"/>
          <w:lang w:val="en-US"/>
        </w:rPr>
      </w:pPr>
      <w:r w:rsidRPr="00877FBF">
        <w:rPr>
          <w:rFonts w:ascii="Arial" w:hAnsi="Arial" w:cs="Arial"/>
          <w:b/>
          <w:bCs/>
          <w:lang w:val="en-US"/>
        </w:rPr>
        <w:t>Yeomen:</w:t>
      </w:r>
      <w:r w:rsidRPr="00877FBF">
        <w:rPr>
          <w:rFonts w:ascii="Arial" w:hAnsi="Arial" w:cs="Arial"/>
          <w:lang w:val="en-US"/>
        </w:rPr>
        <w:t xml:space="preserve"> specializing in war/missile/archery/siege skills</w:t>
      </w:r>
    </w:p>
    <w:p w14:paraId="7737B0E3" w14:textId="77777777" w:rsidR="009A6E23" w:rsidRPr="00877FBF" w:rsidRDefault="009A6E23">
      <w:pPr>
        <w:pStyle w:val="ListParagraph"/>
        <w:numPr>
          <w:ilvl w:val="0"/>
          <w:numId w:val="28"/>
        </w:numPr>
        <w:spacing w:line="276" w:lineRule="auto"/>
        <w:contextualSpacing w:val="0"/>
        <w:rPr>
          <w:rFonts w:ascii="Arial" w:hAnsi="Arial" w:cs="Arial"/>
          <w:lang w:val="en-US"/>
        </w:rPr>
      </w:pPr>
      <w:r w:rsidRPr="00877FBF">
        <w:rPr>
          <w:rFonts w:ascii="Arial" w:hAnsi="Arial" w:cs="Arial"/>
          <w:b/>
          <w:bCs/>
          <w:lang w:val="en-US"/>
        </w:rPr>
        <w:t>Foresters:</w:t>
      </w:r>
      <w:r w:rsidRPr="00877FBF">
        <w:rPr>
          <w:rFonts w:ascii="Arial" w:hAnsi="Arial" w:cs="Arial"/>
          <w:lang w:val="en-US"/>
        </w:rPr>
        <w:t xml:space="preserve"> specializing in target missile/thrown weapons, and flora/fauna recognition skills</w:t>
      </w:r>
    </w:p>
    <w:p w14:paraId="2E89DEA4" w14:textId="77777777" w:rsidR="009A6E23" w:rsidRPr="00877FBF" w:rsidRDefault="009A6E23">
      <w:pPr>
        <w:pStyle w:val="ListParagraph"/>
        <w:numPr>
          <w:ilvl w:val="0"/>
          <w:numId w:val="28"/>
        </w:numPr>
        <w:spacing w:line="276" w:lineRule="auto"/>
        <w:contextualSpacing w:val="0"/>
        <w:rPr>
          <w:rFonts w:ascii="Arial" w:hAnsi="Arial" w:cs="Arial"/>
          <w:lang w:val="en-US"/>
        </w:rPr>
      </w:pPr>
      <w:r w:rsidRPr="00877FBF">
        <w:rPr>
          <w:rFonts w:ascii="Arial" w:hAnsi="Arial" w:cs="Arial"/>
          <w:b/>
          <w:bCs/>
          <w:lang w:val="en-US"/>
        </w:rPr>
        <w:t>Mariners:</w:t>
      </w:r>
      <w:r w:rsidRPr="00877FBF">
        <w:rPr>
          <w:rFonts w:ascii="Arial" w:hAnsi="Arial" w:cs="Arial"/>
          <w:lang w:val="en-US"/>
        </w:rPr>
        <w:t xml:space="preserve"> specializing in rapier/cut &amp; thrust and maritime skills</w:t>
      </w:r>
    </w:p>
    <w:p w14:paraId="7A2F076D" w14:textId="77777777" w:rsidR="009A6E23" w:rsidRPr="00877FBF" w:rsidRDefault="009A6E23" w:rsidP="005E04BB">
      <w:pPr>
        <w:spacing w:line="276" w:lineRule="auto"/>
        <w:rPr>
          <w:rFonts w:ascii="Arial" w:hAnsi="Arial" w:cs="Arial"/>
          <w:lang w:val="en-US"/>
        </w:rPr>
      </w:pPr>
      <w:r w:rsidRPr="00877FBF">
        <w:rPr>
          <w:rFonts w:ascii="Arial" w:hAnsi="Arial" w:cs="Arial"/>
          <w:lang w:val="en-US"/>
        </w:rPr>
        <w:t>In addition to martial prowess and knowledge, a Sergeant demonstrates a commitment to service and chivalric behavior, acting as an ambassador for Seagirt when abroad, and serves as mentors for newcomers.</w:t>
      </w:r>
    </w:p>
    <w:p w14:paraId="793CD63B" w14:textId="2547B759" w:rsidR="009A6E23" w:rsidRPr="00877FBF" w:rsidRDefault="00FD4B52" w:rsidP="00950A4D">
      <w:pPr>
        <w:spacing w:line="276" w:lineRule="auto"/>
        <w:rPr>
          <w:rFonts w:ascii="Arial" w:hAnsi="Arial" w:cs="Arial"/>
          <w:lang w:val="en-US"/>
        </w:rPr>
      </w:pPr>
      <w:r>
        <w:rPr>
          <w:rFonts w:ascii="Arial" w:hAnsi="Arial" w:cs="Arial"/>
          <w:lang w:val="en-US"/>
        </w:rPr>
        <w:pict w14:anchorId="4B51A434">
          <v:rect id="_x0000_i1025" style="width:0;height:1.5pt" o:hralign="center" o:hrstd="t" o:hr="t" fillcolor="#a0a0a0" stroked="f"/>
        </w:pict>
      </w:r>
    </w:p>
    <w:p w14:paraId="75C8D410" w14:textId="5FA698C8" w:rsidR="009A6E23" w:rsidRPr="00877FBF" w:rsidRDefault="009A6E23" w:rsidP="00950A4D">
      <w:pPr>
        <w:spacing w:line="276" w:lineRule="auto"/>
        <w:rPr>
          <w:rFonts w:ascii="Arial" w:hAnsi="Arial" w:cs="Arial"/>
          <w:b/>
          <w:bCs/>
          <w:lang w:val="en-US"/>
        </w:rPr>
      </w:pPr>
      <w:r w:rsidRPr="00877FBF">
        <w:rPr>
          <w:rFonts w:ascii="Arial" w:hAnsi="Arial" w:cs="Arial"/>
          <w:b/>
          <w:bCs/>
          <w:lang w:val="en-US"/>
        </w:rPr>
        <w:t>In Seagirt, the Sergeantry stand as trusted pillars of the community—loyal to the Coronets and committed to nurturing the Barony’s progress, its people’s well-being, and their collective endeavours.</w:t>
      </w:r>
    </w:p>
    <w:p w14:paraId="347C4EAB" w14:textId="77777777" w:rsidR="009A6E23" w:rsidRPr="00877FBF" w:rsidRDefault="009A6E23" w:rsidP="00950A4D">
      <w:pPr>
        <w:spacing w:line="276" w:lineRule="auto"/>
        <w:rPr>
          <w:rFonts w:ascii="Arial" w:hAnsi="Arial" w:cs="Arial"/>
          <w:lang w:val="en-US"/>
        </w:rPr>
      </w:pPr>
    </w:p>
    <w:p w14:paraId="1FE2BC7B" w14:textId="617CC4BC" w:rsidR="009A6E23" w:rsidRPr="00877FBF" w:rsidRDefault="009A6E23" w:rsidP="00950A4D">
      <w:pPr>
        <w:spacing w:line="276" w:lineRule="auto"/>
        <w:jc w:val="center"/>
        <w:rPr>
          <w:rFonts w:ascii="Arial" w:hAnsi="Arial" w:cs="Arial"/>
          <w:lang w:val="en-US"/>
        </w:rPr>
      </w:pPr>
      <w:r w:rsidRPr="00877FBF">
        <w:rPr>
          <w:rFonts w:ascii="Arial" w:hAnsi="Arial" w:cs="Arial"/>
          <w:noProof/>
          <w:lang w:val="en-US"/>
        </w:rPr>
        <w:drawing>
          <wp:inline distT="0" distB="0" distL="0" distR="0" wp14:anchorId="4978E773" wp14:editId="3E5406B0">
            <wp:extent cx="3448050" cy="1549383"/>
            <wp:effectExtent l="0" t="0" r="0" b="0"/>
            <wp:docPr id="1502721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99" cy="1553674"/>
                    </a:xfrm>
                    <a:prstGeom prst="rect">
                      <a:avLst/>
                    </a:prstGeom>
                    <a:noFill/>
                    <a:ln>
                      <a:noFill/>
                    </a:ln>
                  </pic:spPr>
                </pic:pic>
              </a:graphicData>
            </a:graphic>
          </wp:inline>
        </w:drawing>
      </w:r>
      <w:r w:rsidR="00A76F79" w:rsidRPr="00877FBF">
        <w:rPr>
          <w:rFonts w:ascii="Arial" w:hAnsi="Arial" w:cs="Arial"/>
          <w:lang w:val="en-US"/>
        </w:rPr>
        <w:tab/>
      </w:r>
    </w:p>
    <w:p w14:paraId="4FED2287" w14:textId="492106B0" w:rsidR="00FC1D26" w:rsidRPr="00877FBF" w:rsidRDefault="00FC1D26" w:rsidP="00950A4D">
      <w:pPr>
        <w:spacing w:line="276" w:lineRule="auto"/>
        <w:jc w:val="center"/>
        <w:rPr>
          <w:rFonts w:ascii="Arial" w:hAnsi="Arial" w:cs="Arial"/>
          <w:lang w:val="en-US"/>
        </w:rPr>
      </w:pPr>
    </w:p>
    <w:sdt>
      <w:sdtPr>
        <w:rPr>
          <w:rFonts w:ascii="Arial" w:eastAsiaTheme="minorHAnsi" w:hAnsi="Arial" w:cs="Arial"/>
          <w:color w:val="auto"/>
          <w:kern w:val="2"/>
          <w:sz w:val="24"/>
          <w:szCs w:val="24"/>
          <w:lang w:val="en-CA"/>
          <w14:ligatures w14:val="standardContextual"/>
        </w:rPr>
        <w:id w:val="-400140540"/>
        <w:docPartObj>
          <w:docPartGallery w:val="Table of Contents"/>
          <w:docPartUnique/>
        </w:docPartObj>
      </w:sdtPr>
      <w:sdtEndPr>
        <w:rPr>
          <w:b/>
          <w:bCs/>
          <w:noProof/>
        </w:rPr>
      </w:sdtEndPr>
      <w:sdtContent>
        <w:p w14:paraId="1D0C22C2" w14:textId="45FC1DE4" w:rsidR="005E04BB" w:rsidRPr="00877FBF" w:rsidRDefault="005E04BB" w:rsidP="005E04BB">
          <w:pPr>
            <w:pStyle w:val="TOCHeading"/>
            <w:jc w:val="center"/>
            <w:rPr>
              <w:rFonts w:ascii="Arial" w:hAnsi="Arial" w:cs="Arial"/>
              <w:sz w:val="36"/>
              <w:szCs w:val="36"/>
            </w:rPr>
          </w:pPr>
          <w:r w:rsidRPr="00877FBF">
            <w:rPr>
              <w:rFonts w:ascii="Arial" w:hAnsi="Arial" w:cs="Arial"/>
              <w:sz w:val="36"/>
              <w:szCs w:val="36"/>
            </w:rPr>
            <w:t>Table of Contents</w:t>
          </w:r>
        </w:p>
        <w:p w14:paraId="1FAEC48A" w14:textId="63484AEB" w:rsidR="00A96D0A" w:rsidRDefault="005E04BB">
          <w:pPr>
            <w:pStyle w:val="TOC1"/>
            <w:rPr>
              <w:rFonts w:asciiTheme="minorHAnsi" w:eastAsiaTheme="minorEastAsia" w:hAnsiTheme="minorHAnsi" w:cstheme="minorBidi"/>
              <w:sz w:val="24"/>
              <w:szCs w:val="24"/>
              <w:lang w:val="en-CA" w:eastAsia="en-CA"/>
            </w:rPr>
          </w:pPr>
          <w:r w:rsidRPr="00877FBF">
            <w:rPr>
              <w:sz w:val="28"/>
              <w:szCs w:val="28"/>
            </w:rPr>
            <w:fldChar w:fldCharType="begin"/>
          </w:r>
          <w:r w:rsidRPr="00877FBF">
            <w:rPr>
              <w:sz w:val="28"/>
              <w:szCs w:val="28"/>
            </w:rPr>
            <w:instrText xml:space="preserve"> TOC \o "1-3" \h \z \u </w:instrText>
          </w:r>
          <w:r w:rsidRPr="00877FBF">
            <w:rPr>
              <w:sz w:val="28"/>
              <w:szCs w:val="28"/>
            </w:rPr>
            <w:fldChar w:fldCharType="separate"/>
          </w:r>
          <w:hyperlink w:anchor="_Toc205281041" w:history="1">
            <w:r w:rsidR="00A96D0A" w:rsidRPr="0058417F">
              <w:rPr>
                <w:rStyle w:val="Hyperlink"/>
                <w:color w:val="090C9B"/>
              </w:rPr>
              <w:t>Foreword</w:t>
            </w:r>
            <w:r w:rsidR="00A96D0A">
              <w:rPr>
                <w:webHidden/>
              </w:rPr>
              <w:tab/>
            </w:r>
            <w:r w:rsidR="00A96D0A">
              <w:rPr>
                <w:webHidden/>
              </w:rPr>
              <w:fldChar w:fldCharType="begin"/>
            </w:r>
            <w:r w:rsidR="00A96D0A">
              <w:rPr>
                <w:webHidden/>
              </w:rPr>
              <w:instrText xml:space="preserve"> PAGEREF _Toc205281041 \h </w:instrText>
            </w:r>
            <w:r w:rsidR="00A96D0A">
              <w:rPr>
                <w:webHidden/>
              </w:rPr>
            </w:r>
            <w:r w:rsidR="00A96D0A">
              <w:rPr>
                <w:webHidden/>
              </w:rPr>
              <w:fldChar w:fldCharType="separate"/>
            </w:r>
            <w:r w:rsidR="00A96D0A">
              <w:rPr>
                <w:webHidden/>
              </w:rPr>
              <w:t>1</w:t>
            </w:r>
            <w:r w:rsidR="00A96D0A">
              <w:rPr>
                <w:webHidden/>
              </w:rPr>
              <w:fldChar w:fldCharType="end"/>
            </w:r>
          </w:hyperlink>
        </w:p>
        <w:p w14:paraId="0EB6B0BC" w14:textId="2BFB70AA" w:rsidR="00A96D0A" w:rsidRDefault="00A96D0A">
          <w:pPr>
            <w:pStyle w:val="TOC1"/>
            <w:rPr>
              <w:rFonts w:asciiTheme="minorHAnsi" w:eastAsiaTheme="minorEastAsia" w:hAnsiTheme="minorHAnsi" w:cstheme="minorBidi"/>
              <w:sz w:val="24"/>
              <w:szCs w:val="24"/>
              <w:lang w:val="en-CA" w:eastAsia="en-CA"/>
            </w:rPr>
          </w:pPr>
          <w:hyperlink w:anchor="_Toc205281042" w:history="1">
            <w:r w:rsidRPr="00686ACF">
              <w:rPr>
                <w:rStyle w:val="Hyperlink"/>
              </w:rPr>
              <w:t>1.</w:t>
            </w:r>
            <w:r>
              <w:rPr>
                <w:rFonts w:asciiTheme="minorHAnsi" w:eastAsiaTheme="minorEastAsia" w:hAnsiTheme="minorHAnsi" w:cstheme="minorBidi"/>
                <w:sz w:val="24"/>
                <w:szCs w:val="24"/>
                <w:lang w:val="en-CA" w:eastAsia="en-CA"/>
              </w:rPr>
              <w:tab/>
            </w:r>
            <w:r w:rsidRPr="008F04EC">
              <w:rPr>
                <w:rStyle w:val="Hyperlink"/>
                <w:color w:val="090C9B"/>
              </w:rPr>
              <w:t>History</w:t>
            </w:r>
            <w:r>
              <w:rPr>
                <w:webHidden/>
              </w:rPr>
              <w:tab/>
            </w:r>
            <w:r>
              <w:rPr>
                <w:webHidden/>
              </w:rPr>
              <w:fldChar w:fldCharType="begin"/>
            </w:r>
            <w:r>
              <w:rPr>
                <w:webHidden/>
              </w:rPr>
              <w:instrText xml:space="preserve"> PAGEREF _Toc205281042 \h </w:instrText>
            </w:r>
            <w:r>
              <w:rPr>
                <w:webHidden/>
              </w:rPr>
            </w:r>
            <w:r>
              <w:rPr>
                <w:webHidden/>
              </w:rPr>
              <w:fldChar w:fldCharType="separate"/>
            </w:r>
            <w:r>
              <w:rPr>
                <w:webHidden/>
              </w:rPr>
              <w:t>3</w:t>
            </w:r>
            <w:r>
              <w:rPr>
                <w:webHidden/>
              </w:rPr>
              <w:fldChar w:fldCharType="end"/>
            </w:r>
          </w:hyperlink>
        </w:p>
        <w:p w14:paraId="11A6E488" w14:textId="5D864F6A" w:rsidR="00A96D0A" w:rsidRDefault="00A96D0A">
          <w:pPr>
            <w:pStyle w:val="TOC1"/>
            <w:rPr>
              <w:rFonts w:asciiTheme="minorHAnsi" w:eastAsiaTheme="minorEastAsia" w:hAnsiTheme="minorHAnsi" w:cstheme="minorBidi"/>
              <w:sz w:val="24"/>
              <w:szCs w:val="24"/>
              <w:lang w:val="en-CA" w:eastAsia="en-CA"/>
            </w:rPr>
          </w:pPr>
          <w:hyperlink w:anchor="_Toc205281043" w:history="1">
            <w:r w:rsidRPr="00686ACF">
              <w:rPr>
                <w:rStyle w:val="Hyperlink"/>
              </w:rPr>
              <w:t>2.</w:t>
            </w:r>
            <w:r>
              <w:rPr>
                <w:rFonts w:asciiTheme="minorHAnsi" w:eastAsiaTheme="minorEastAsia" w:hAnsiTheme="minorHAnsi" w:cstheme="minorBidi"/>
                <w:sz w:val="24"/>
                <w:szCs w:val="24"/>
                <w:lang w:val="en-CA" w:eastAsia="en-CA"/>
              </w:rPr>
              <w:tab/>
            </w:r>
            <w:r w:rsidRPr="008F04EC">
              <w:rPr>
                <w:rStyle w:val="Hyperlink"/>
                <w:color w:val="090C9B"/>
              </w:rPr>
              <w:t>Roll</w:t>
            </w:r>
            <w:r>
              <w:rPr>
                <w:webHidden/>
              </w:rPr>
              <w:tab/>
            </w:r>
            <w:r>
              <w:rPr>
                <w:webHidden/>
              </w:rPr>
              <w:fldChar w:fldCharType="begin"/>
            </w:r>
            <w:r>
              <w:rPr>
                <w:webHidden/>
              </w:rPr>
              <w:instrText xml:space="preserve"> PAGEREF _Toc205281043 \h </w:instrText>
            </w:r>
            <w:r>
              <w:rPr>
                <w:webHidden/>
              </w:rPr>
            </w:r>
            <w:r>
              <w:rPr>
                <w:webHidden/>
              </w:rPr>
              <w:fldChar w:fldCharType="separate"/>
            </w:r>
            <w:r>
              <w:rPr>
                <w:webHidden/>
              </w:rPr>
              <w:t>4</w:t>
            </w:r>
            <w:r>
              <w:rPr>
                <w:webHidden/>
              </w:rPr>
              <w:fldChar w:fldCharType="end"/>
            </w:r>
          </w:hyperlink>
        </w:p>
        <w:p w14:paraId="4A99ECC7" w14:textId="42EB5BF7" w:rsidR="00A96D0A" w:rsidRDefault="00A96D0A">
          <w:pPr>
            <w:pStyle w:val="TOC1"/>
            <w:rPr>
              <w:rFonts w:asciiTheme="minorHAnsi" w:eastAsiaTheme="minorEastAsia" w:hAnsiTheme="minorHAnsi" w:cstheme="minorBidi"/>
              <w:sz w:val="24"/>
              <w:szCs w:val="24"/>
              <w:lang w:val="en-CA" w:eastAsia="en-CA"/>
            </w:rPr>
          </w:pPr>
          <w:hyperlink w:anchor="_Toc205281044" w:history="1">
            <w:r w:rsidRPr="00686ACF">
              <w:rPr>
                <w:rStyle w:val="Hyperlink"/>
              </w:rPr>
              <w:t>3.</w:t>
            </w:r>
            <w:r>
              <w:rPr>
                <w:rFonts w:asciiTheme="minorHAnsi" w:eastAsiaTheme="minorEastAsia" w:hAnsiTheme="minorHAnsi" w:cstheme="minorBidi"/>
                <w:sz w:val="24"/>
                <w:szCs w:val="24"/>
                <w:lang w:val="en-CA" w:eastAsia="en-CA"/>
              </w:rPr>
              <w:tab/>
            </w:r>
            <w:r w:rsidRPr="008F04EC">
              <w:rPr>
                <w:rStyle w:val="Hyperlink"/>
                <w:color w:val="090C9B"/>
              </w:rPr>
              <w:t>Obligations</w:t>
            </w:r>
            <w:r>
              <w:rPr>
                <w:webHidden/>
              </w:rPr>
              <w:tab/>
            </w:r>
            <w:r>
              <w:rPr>
                <w:webHidden/>
              </w:rPr>
              <w:fldChar w:fldCharType="begin"/>
            </w:r>
            <w:r>
              <w:rPr>
                <w:webHidden/>
              </w:rPr>
              <w:instrText xml:space="preserve"> PAGEREF _Toc205281044 \h </w:instrText>
            </w:r>
            <w:r>
              <w:rPr>
                <w:webHidden/>
              </w:rPr>
            </w:r>
            <w:r>
              <w:rPr>
                <w:webHidden/>
              </w:rPr>
              <w:fldChar w:fldCharType="separate"/>
            </w:r>
            <w:r>
              <w:rPr>
                <w:webHidden/>
              </w:rPr>
              <w:t>5</w:t>
            </w:r>
            <w:r>
              <w:rPr>
                <w:webHidden/>
              </w:rPr>
              <w:fldChar w:fldCharType="end"/>
            </w:r>
          </w:hyperlink>
        </w:p>
        <w:p w14:paraId="0E1D710D" w14:textId="16382101" w:rsidR="00A96D0A" w:rsidRDefault="00A96D0A">
          <w:pPr>
            <w:pStyle w:val="TOC1"/>
            <w:rPr>
              <w:rFonts w:asciiTheme="minorHAnsi" w:eastAsiaTheme="minorEastAsia" w:hAnsiTheme="minorHAnsi" w:cstheme="minorBidi"/>
              <w:sz w:val="24"/>
              <w:szCs w:val="24"/>
              <w:lang w:val="en-CA" w:eastAsia="en-CA"/>
            </w:rPr>
          </w:pPr>
          <w:hyperlink w:anchor="_Toc205281045" w:history="1">
            <w:r w:rsidRPr="00686ACF">
              <w:rPr>
                <w:rStyle w:val="Hyperlink"/>
              </w:rPr>
              <w:t>4.</w:t>
            </w:r>
            <w:r>
              <w:rPr>
                <w:rFonts w:asciiTheme="minorHAnsi" w:eastAsiaTheme="minorEastAsia" w:hAnsiTheme="minorHAnsi" w:cstheme="minorBidi"/>
                <w:sz w:val="24"/>
                <w:szCs w:val="24"/>
                <w:lang w:val="en-CA" w:eastAsia="en-CA"/>
              </w:rPr>
              <w:tab/>
            </w:r>
            <w:r w:rsidRPr="008F04EC">
              <w:rPr>
                <w:rStyle w:val="Hyperlink"/>
                <w:color w:val="090C9B"/>
              </w:rPr>
              <w:t>Privileges</w:t>
            </w:r>
            <w:r>
              <w:rPr>
                <w:webHidden/>
              </w:rPr>
              <w:tab/>
            </w:r>
            <w:r>
              <w:rPr>
                <w:webHidden/>
              </w:rPr>
              <w:fldChar w:fldCharType="begin"/>
            </w:r>
            <w:r>
              <w:rPr>
                <w:webHidden/>
              </w:rPr>
              <w:instrText xml:space="preserve"> PAGEREF _Toc205281045 \h </w:instrText>
            </w:r>
            <w:r>
              <w:rPr>
                <w:webHidden/>
              </w:rPr>
            </w:r>
            <w:r>
              <w:rPr>
                <w:webHidden/>
              </w:rPr>
              <w:fldChar w:fldCharType="separate"/>
            </w:r>
            <w:r>
              <w:rPr>
                <w:webHidden/>
              </w:rPr>
              <w:t>5</w:t>
            </w:r>
            <w:r>
              <w:rPr>
                <w:webHidden/>
              </w:rPr>
              <w:fldChar w:fldCharType="end"/>
            </w:r>
          </w:hyperlink>
        </w:p>
        <w:p w14:paraId="1A86C2A3" w14:textId="5BF21FF2" w:rsidR="00A96D0A" w:rsidRDefault="00A96D0A">
          <w:pPr>
            <w:pStyle w:val="TOC1"/>
            <w:rPr>
              <w:rFonts w:asciiTheme="minorHAnsi" w:eastAsiaTheme="minorEastAsia" w:hAnsiTheme="minorHAnsi" w:cstheme="minorBidi"/>
              <w:sz w:val="24"/>
              <w:szCs w:val="24"/>
              <w:lang w:val="en-CA" w:eastAsia="en-CA"/>
            </w:rPr>
          </w:pPr>
          <w:hyperlink w:anchor="_Toc205281046" w:history="1">
            <w:r w:rsidRPr="00686ACF">
              <w:rPr>
                <w:rStyle w:val="Hyperlink"/>
              </w:rPr>
              <w:t>5.</w:t>
            </w:r>
            <w:r>
              <w:rPr>
                <w:rFonts w:asciiTheme="minorHAnsi" w:eastAsiaTheme="minorEastAsia" w:hAnsiTheme="minorHAnsi" w:cstheme="minorBidi"/>
                <w:sz w:val="24"/>
                <w:szCs w:val="24"/>
                <w:lang w:val="en-CA" w:eastAsia="en-CA"/>
              </w:rPr>
              <w:tab/>
            </w:r>
            <w:r w:rsidRPr="008F04EC">
              <w:rPr>
                <w:rStyle w:val="Hyperlink"/>
                <w:color w:val="090C9B"/>
              </w:rPr>
              <w:t>Guidelines</w:t>
            </w:r>
            <w:r>
              <w:rPr>
                <w:webHidden/>
              </w:rPr>
              <w:tab/>
            </w:r>
            <w:r>
              <w:rPr>
                <w:webHidden/>
              </w:rPr>
              <w:fldChar w:fldCharType="begin"/>
            </w:r>
            <w:r>
              <w:rPr>
                <w:webHidden/>
              </w:rPr>
              <w:instrText xml:space="preserve"> PAGEREF _Toc205281046 \h </w:instrText>
            </w:r>
            <w:r>
              <w:rPr>
                <w:webHidden/>
              </w:rPr>
            </w:r>
            <w:r>
              <w:rPr>
                <w:webHidden/>
              </w:rPr>
              <w:fldChar w:fldCharType="separate"/>
            </w:r>
            <w:r>
              <w:rPr>
                <w:webHidden/>
              </w:rPr>
              <w:t>6</w:t>
            </w:r>
            <w:r>
              <w:rPr>
                <w:webHidden/>
              </w:rPr>
              <w:fldChar w:fldCharType="end"/>
            </w:r>
          </w:hyperlink>
        </w:p>
        <w:p w14:paraId="3EE5A28F" w14:textId="58BCFB41" w:rsidR="00A96D0A" w:rsidRDefault="00A96D0A">
          <w:pPr>
            <w:pStyle w:val="TOC1"/>
            <w:rPr>
              <w:rFonts w:asciiTheme="minorHAnsi" w:eastAsiaTheme="minorEastAsia" w:hAnsiTheme="minorHAnsi" w:cstheme="minorBidi"/>
              <w:sz w:val="24"/>
              <w:szCs w:val="24"/>
              <w:lang w:val="en-CA" w:eastAsia="en-CA"/>
            </w:rPr>
          </w:pPr>
          <w:hyperlink w:anchor="_Toc205281047" w:history="1">
            <w:r w:rsidRPr="00686ACF">
              <w:rPr>
                <w:rStyle w:val="Hyperlink"/>
              </w:rPr>
              <w:t>6.</w:t>
            </w:r>
            <w:r>
              <w:rPr>
                <w:rFonts w:asciiTheme="minorHAnsi" w:eastAsiaTheme="minorEastAsia" w:hAnsiTheme="minorHAnsi" w:cstheme="minorBidi"/>
                <w:sz w:val="24"/>
                <w:szCs w:val="24"/>
                <w:lang w:val="en-CA" w:eastAsia="en-CA"/>
              </w:rPr>
              <w:tab/>
            </w:r>
            <w:r w:rsidRPr="008F04EC">
              <w:rPr>
                <w:rStyle w:val="Hyperlink"/>
                <w:color w:val="090C9B"/>
              </w:rPr>
              <w:t>Requirements</w:t>
            </w:r>
            <w:r>
              <w:rPr>
                <w:webHidden/>
              </w:rPr>
              <w:tab/>
            </w:r>
            <w:r>
              <w:rPr>
                <w:webHidden/>
              </w:rPr>
              <w:fldChar w:fldCharType="begin"/>
            </w:r>
            <w:r>
              <w:rPr>
                <w:webHidden/>
              </w:rPr>
              <w:instrText xml:space="preserve"> PAGEREF _Toc205281047 \h </w:instrText>
            </w:r>
            <w:r>
              <w:rPr>
                <w:webHidden/>
              </w:rPr>
            </w:r>
            <w:r>
              <w:rPr>
                <w:webHidden/>
              </w:rPr>
              <w:fldChar w:fldCharType="separate"/>
            </w:r>
            <w:r>
              <w:rPr>
                <w:webHidden/>
              </w:rPr>
              <w:t>7</w:t>
            </w:r>
            <w:r>
              <w:rPr>
                <w:webHidden/>
              </w:rPr>
              <w:fldChar w:fldCharType="end"/>
            </w:r>
          </w:hyperlink>
        </w:p>
        <w:p w14:paraId="0A9A1C66" w14:textId="44251989" w:rsidR="00A96D0A" w:rsidRDefault="00A96D0A">
          <w:pPr>
            <w:pStyle w:val="TOC1"/>
            <w:rPr>
              <w:rFonts w:asciiTheme="minorHAnsi" w:eastAsiaTheme="minorEastAsia" w:hAnsiTheme="minorHAnsi" w:cstheme="minorBidi"/>
              <w:sz w:val="24"/>
              <w:szCs w:val="24"/>
              <w:lang w:val="en-CA" w:eastAsia="en-CA"/>
            </w:rPr>
          </w:pPr>
          <w:hyperlink w:anchor="_Toc205281048" w:history="1">
            <w:r w:rsidRPr="00686ACF">
              <w:rPr>
                <w:rStyle w:val="Hyperlink"/>
              </w:rPr>
              <w:t>7.</w:t>
            </w:r>
            <w:r>
              <w:rPr>
                <w:rFonts w:asciiTheme="minorHAnsi" w:eastAsiaTheme="minorEastAsia" w:hAnsiTheme="minorHAnsi" w:cstheme="minorBidi"/>
                <w:sz w:val="24"/>
                <w:szCs w:val="24"/>
                <w:lang w:val="en-CA" w:eastAsia="en-CA"/>
              </w:rPr>
              <w:tab/>
            </w:r>
            <w:r w:rsidRPr="008F04EC">
              <w:rPr>
                <w:rStyle w:val="Hyperlink"/>
                <w:color w:val="090C9B"/>
              </w:rPr>
              <w:t>Commencement Trials</w:t>
            </w:r>
            <w:r>
              <w:rPr>
                <w:webHidden/>
              </w:rPr>
              <w:tab/>
            </w:r>
            <w:r>
              <w:rPr>
                <w:webHidden/>
              </w:rPr>
              <w:fldChar w:fldCharType="begin"/>
            </w:r>
            <w:r>
              <w:rPr>
                <w:webHidden/>
              </w:rPr>
              <w:instrText xml:space="preserve"> PAGEREF _Toc205281048 \h </w:instrText>
            </w:r>
            <w:r>
              <w:rPr>
                <w:webHidden/>
              </w:rPr>
            </w:r>
            <w:r>
              <w:rPr>
                <w:webHidden/>
              </w:rPr>
              <w:fldChar w:fldCharType="separate"/>
            </w:r>
            <w:r>
              <w:rPr>
                <w:webHidden/>
              </w:rPr>
              <w:t>8</w:t>
            </w:r>
            <w:r>
              <w:rPr>
                <w:webHidden/>
              </w:rPr>
              <w:fldChar w:fldCharType="end"/>
            </w:r>
          </w:hyperlink>
        </w:p>
        <w:p w14:paraId="55401D5D" w14:textId="1C158437" w:rsidR="00A96D0A" w:rsidRDefault="00A96D0A">
          <w:pPr>
            <w:pStyle w:val="TOC2"/>
            <w:tabs>
              <w:tab w:val="left" w:pos="720"/>
              <w:tab w:val="right" w:leader="dot" w:pos="9350"/>
            </w:tabs>
            <w:rPr>
              <w:rFonts w:cstheme="minorBidi"/>
              <w:noProof/>
              <w:kern w:val="2"/>
              <w:sz w:val="24"/>
              <w:szCs w:val="24"/>
              <w:lang w:val="en-CA" w:eastAsia="en-CA"/>
              <w14:ligatures w14:val="standardContextual"/>
            </w:rPr>
          </w:pPr>
          <w:hyperlink w:anchor="Résumé" w:history="1">
            <w:r w:rsidRPr="00686ACF">
              <w:rPr>
                <w:rStyle w:val="Hyperlink"/>
                <w:rFonts w:ascii="Arial" w:hAnsi="Arial" w:cs="Arial"/>
                <w:noProof/>
              </w:rPr>
              <w:t>a.</w:t>
            </w:r>
            <w:r>
              <w:rPr>
                <w:rFonts w:cstheme="minorBidi"/>
                <w:noProof/>
                <w:kern w:val="2"/>
                <w:sz w:val="24"/>
                <w:szCs w:val="24"/>
                <w:lang w:val="en-CA" w:eastAsia="en-CA"/>
                <w14:ligatures w14:val="standardContextual"/>
              </w:rPr>
              <w:tab/>
            </w:r>
            <w:r w:rsidRPr="00CA1508">
              <w:rPr>
                <w:rStyle w:val="Hyperlink"/>
                <w:rFonts w:ascii="Arial" w:hAnsi="Arial" w:cs="Arial"/>
                <w:noProof/>
                <w:color w:val="090C9B"/>
              </w:rPr>
              <w:t>Résumé</w:t>
            </w:r>
            <w:r>
              <w:rPr>
                <w:noProof/>
                <w:webHidden/>
              </w:rPr>
              <w:tab/>
            </w:r>
            <w:r>
              <w:rPr>
                <w:noProof/>
                <w:webHidden/>
              </w:rPr>
              <w:fldChar w:fldCharType="begin"/>
            </w:r>
            <w:r>
              <w:rPr>
                <w:noProof/>
                <w:webHidden/>
              </w:rPr>
              <w:instrText xml:space="preserve"> PAGEREF _Toc205281049 \h </w:instrText>
            </w:r>
            <w:r>
              <w:rPr>
                <w:noProof/>
                <w:webHidden/>
              </w:rPr>
            </w:r>
            <w:r>
              <w:rPr>
                <w:noProof/>
                <w:webHidden/>
              </w:rPr>
              <w:fldChar w:fldCharType="separate"/>
            </w:r>
            <w:r>
              <w:rPr>
                <w:noProof/>
                <w:webHidden/>
              </w:rPr>
              <w:t>8</w:t>
            </w:r>
            <w:r>
              <w:rPr>
                <w:noProof/>
                <w:webHidden/>
              </w:rPr>
              <w:fldChar w:fldCharType="end"/>
            </w:r>
          </w:hyperlink>
        </w:p>
        <w:p w14:paraId="17B36E5A" w14:textId="3F099635" w:rsidR="00A96D0A" w:rsidRDefault="00A96D0A">
          <w:pPr>
            <w:pStyle w:val="TOC2"/>
            <w:tabs>
              <w:tab w:val="left" w:pos="720"/>
              <w:tab w:val="right" w:leader="dot" w:pos="9350"/>
            </w:tabs>
            <w:rPr>
              <w:rFonts w:cstheme="minorBidi"/>
              <w:noProof/>
              <w:kern w:val="2"/>
              <w:sz w:val="24"/>
              <w:szCs w:val="24"/>
              <w:lang w:val="en-CA" w:eastAsia="en-CA"/>
              <w14:ligatures w14:val="standardContextual"/>
            </w:rPr>
          </w:pPr>
          <w:hyperlink w:anchor="Calligraphy" w:history="1">
            <w:r w:rsidRPr="00686ACF">
              <w:rPr>
                <w:rStyle w:val="Hyperlink"/>
                <w:rFonts w:ascii="Arial" w:hAnsi="Arial" w:cs="Arial"/>
                <w:noProof/>
              </w:rPr>
              <w:t>b.</w:t>
            </w:r>
            <w:r>
              <w:rPr>
                <w:rFonts w:cstheme="minorBidi"/>
                <w:noProof/>
                <w:kern w:val="2"/>
                <w:sz w:val="24"/>
                <w:szCs w:val="24"/>
                <w:lang w:val="en-CA" w:eastAsia="en-CA"/>
                <w14:ligatures w14:val="standardContextual"/>
              </w:rPr>
              <w:tab/>
            </w:r>
            <w:r w:rsidRPr="00CA1508">
              <w:rPr>
                <w:rStyle w:val="Hyperlink"/>
                <w:rFonts w:ascii="Arial" w:hAnsi="Arial" w:cs="Arial"/>
                <w:noProof/>
                <w:color w:val="090C9B"/>
              </w:rPr>
              <w:t>Calligraphy</w:t>
            </w:r>
            <w:r>
              <w:rPr>
                <w:noProof/>
                <w:webHidden/>
              </w:rPr>
              <w:tab/>
            </w:r>
            <w:r>
              <w:rPr>
                <w:noProof/>
                <w:webHidden/>
              </w:rPr>
              <w:fldChar w:fldCharType="begin"/>
            </w:r>
            <w:r>
              <w:rPr>
                <w:noProof/>
                <w:webHidden/>
              </w:rPr>
              <w:instrText xml:space="preserve"> PAGEREF _Toc205281050 \h </w:instrText>
            </w:r>
            <w:r>
              <w:rPr>
                <w:noProof/>
                <w:webHidden/>
              </w:rPr>
            </w:r>
            <w:r>
              <w:rPr>
                <w:noProof/>
                <w:webHidden/>
              </w:rPr>
              <w:fldChar w:fldCharType="separate"/>
            </w:r>
            <w:r>
              <w:rPr>
                <w:noProof/>
                <w:webHidden/>
              </w:rPr>
              <w:t>8</w:t>
            </w:r>
            <w:r>
              <w:rPr>
                <w:noProof/>
                <w:webHidden/>
              </w:rPr>
              <w:fldChar w:fldCharType="end"/>
            </w:r>
          </w:hyperlink>
        </w:p>
        <w:p w14:paraId="599D25F2" w14:textId="11EA7E9E" w:rsidR="00A96D0A" w:rsidRDefault="00A96D0A">
          <w:pPr>
            <w:pStyle w:val="TOC2"/>
            <w:tabs>
              <w:tab w:val="left" w:pos="720"/>
              <w:tab w:val="right" w:leader="dot" w:pos="9350"/>
            </w:tabs>
            <w:rPr>
              <w:rFonts w:cstheme="minorBidi"/>
              <w:noProof/>
              <w:kern w:val="2"/>
              <w:sz w:val="24"/>
              <w:szCs w:val="24"/>
              <w:lang w:val="en-CA" w:eastAsia="en-CA"/>
              <w14:ligatures w14:val="standardContextual"/>
            </w:rPr>
          </w:pPr>
          <w:hyperlink w:anchor="Deportment" w:history="1">
            <w:r w:rsidRPr="00686ACF">
              <w:rPr>
                <w:rStyle w:val="Hyperlink"/>
                <w:rFonts w:ascii="Arial" w:hAnsi="Arial" w:cs="Arial"/>
                <w:noProof/>
              </w:rPr>
              <w:t>c.</w:t>
            </w:r>
            <w:r>
              <w:rPr>
                <w:rFonts w:cstheme="minorBidi"/>
                <w:noProof/>
                <w:kern w:val="2"/>
                <w:sz w:val="24"/>
                <w:szCs w:val="24"/>
                <w:lang w:val="en-CA" w:eastAsia="en-CA"/>
                <w14:ligatures w14:val="standardContextual"/>
              </w:rPr>
              <w:tab/>
            </w:r>
            <w:r w:rsidRPr="00CA1508">
              <w:rPr>
                <w:rStyle w:val="Hyperlink"/>
                <w:rFonts w:ascii="Arial" w:hAnsi="Arial" w:cs="Arial"/>
                <w:noProof/>
                <w:color w:val="090C9B"/>
              </w:rPr>
              <w:t>Deportment</w:t>
            </w:r>
            <w:r>
              <w:rPr>
                <w:noProof/>
                <w:webHidden/>
              </w:rPr>
              <w:tab/>
            </w:r>
            <w:r>
              <w:rPr>
                <w:noProof/>
                <w:webHidden/>
              </w:rPr>
              <w:fldChar w:fldCharType="begin"/>
            </w:r>
            <w:r>
              <w:rPr>
                <w:noProof/>
                <w:webHidden/>
              </w:rPr>
              <w:instrText xml:space="preserve"> PAGEREF _Toc205281051 \h </w:instrText>
            </w:r>
            <w:r>
              <w:rPr>
                <w:noProof/>
                <w:webHidden/>
              </w:rPr>
            </w:r>
            <w:r>
              <w:rPr>
                <w:noProof/>
                <w:webHidden/>
              </w:rPr>
              <w:fldChar w:fldCharType="separate"/>
            </w:r>
            <w:r>
              <w:rPr>
                <w:noProof/>
                <w:webHidden/>
              </w:rPr>
              <w:t>8</w:t>
            </w:r>
            <w:r>
              <w:rPr>
                <w:noProof/>
                <w:webHidden/>
              </w:rPr>
              <w:fldChar w:fldCharType="end"/>
            </w:r>
          </w:hyperlink>
        </w:p>
        <w:p w14:paraId="7CC5980A" w14:textId="0C67111D" w:rsidR="00A96D0A" w:rsidRDefault="00A96D0A">
          <w:pPr>
            <w:pStyle w:val="TOC1"/>
            <w:rPr>
              <w:rFonts w:asciiTheme="minorHAnsi" w:eastAsiaTheme="minorEastAsia" w:hAnsiTheme="minorHAnsi" w:cstheme="minorBidi"/>
              <w:sz w:val="24"/>
              <w:szCs w:val="24"/>
              <w:lang w:val="en-CA" w:eastAsia="en-CA"/>
            </w:rPr>
          </w:pPr>
          <w:hyperlink w:anchor="_Toc205281052" w:history="1">
            <w:r w:rsidRPr="00686ACF">
              <w:rPr>
                <w:rStyle w:val="Hyperlink"/>
              </w:rPr>
              <w:t>8.</w:t>
            </w:r>
            <w:r>
              <w:rPr>
                <w:rFonts w:asciiTheme="minorHAnsi" w:eastAsiaTheme="minorEastAsia" w:hAnsiTheme="minorHAnsi" w:cstheme="minorBidi"/>
                <w:sz w:val="24"/>
                <w:szCs w:val="24"/>
                <w:lang w:val="en-CA" w:eastAsia="en-CA"/>
              </w:rPr>
              <w:tab/>
            </w:r>
            <w:r w:rsidRPr="008F04EC">
              <w:rPr>
                <w:rStyle w:val="Hyperlink"/>
                <w:color w:val="090C9B"/>
              </w:rPr>
              <w:t>General Trials</w:t>
            </w:r>
            <w:r>
              <w:rPr>
                <w:webHidden/>
              </w:rPr>
              <w:tab/>
            </w:r>
            <w:r>
              <w:rPr>
                <w:webHidden/>
              </w:rPr>
              <w:fldChar w:fldCharType="begin"/>
            </w:r>
            <w:r>
              <w:rPr>
                <w:webHidden/>
              </w:rPr>
              <w:instrText xml:space="preserve"> PAGEREF _Toc205281052 \h </w:instrText>
            </w:r>
            <w:r>
              <w:rPr>
                <w:webHidden/>
              </w:rPr>
            </w:r>
            <w:r>
              <w:rPr>
                <w:webHidden/>
              </w:rPr>
              <w:fldChar w:fldCharType="separate"/>
            </w:r>
            <w:r>
              <w:rPr>
                <w:webHidden/>
              </w:rPr>
              <w:t>9</w:t>
            </w:r>
            <w:r>
              <w:rPr>
                <w:webHidden/>
              </w:rPr>
              <w:fldChar w:fldCharType="end"/>
            </w:r>
          </w:hyperlink>
        </w:p>
        <w:p w14:paraId="4366C3C0" w14:textId="7EE6F293" w:rsidR="00A96D0A" w:rsidRDefault="00A96D0A">
          <w:pPr>
            <w:pStyle w:val="TOC2"/>
            <w:tabs>
              <w:tab w:val="left" w:pos="720"/>
              <w:tab w:val="right" w:leader="dot" w:pos="9350"/>
            </w:tabs>
            <w:rPr>
              <w:rFonts w:cstheme="minorBidi"/>
              <w:noProof/>
              <w:kern w:val="2"/>
              <w:sz w:val="24"/>
              <w:szCs w:val="24"/>
              <w:lang w:val="en-CA" w:eastAsia="en-CA"/>
              <w14:ligatures w14:val="standardContextual"/>
            </w:rPr>
          </w:pPr>
          <w:hyperlink w:anchor="_Toc205281053" w:history="1">
            <w:r w:rsidRPr="00686ACF">
              <w:rPr>
                <w:rStyle w:val="Hyperlink"/>
                <w:rFonts w:ascii="Arial" w:hAnsi="Arial" w:cs="Arial"/>
                <w:noProof/>
              </w:rPr>
              <w:t>a.</w:t>
            </w:r>
            <w:r>
              <w:rPr>
                <w:rFonts w:cstheme="minorBidi"/>
                <w:noProof/>
                <w:kern w:val="2"/>
                <w:sz w:val="24"/>
                <w:szCs w:val="24"/>
                <w:lang w:val="en-CA" w:eastAsia="en-CA"/>
                <w14:ligatures w14:val="standardContextual"/>
              </w:rPr>
              <w:tab/>
            </w:r>
            <w:r w:rsidRPr="00CA1508">
              <w:rPr>
                <w:rStyle w:val="Hyperlink"/>
                <w:rFonts w:ascii="Arial" w:hAnsi="Arial" w:cs="Arial"/>
                <w:noProof/>
                <w:color w:val="090C9B"/>
              </w:rPr>
              <w:t>Persona Development</w:t>
            </w:r>
            <w:r>
              <w:rPr>
                <w:noProof/>
                <w:webHidden/>
              </w:rPr>
              <w:tab/>
            </w:r>
            <w:r>
              <w:rPr>
                <w:noProof/>
                <w:webHidden/>
              </w:rPr>
              <w:fldChar w:fldCharType="begin"/>
            </w:r>
            <w:r>
              <w:rPr>
                <w:noProof/>
                <w:webHidden/>
              </w:rPr>
              <w:instrText xml:space="preserve"> PAGEREF _Toc205281053 \h </w:instrText>
            </w:r>
            <w:r>
              <w:rPr>
                <w:noProof/>
                <w:webHidden/>
              </w:rPr>
            </w:r>
            <w:r>
              <w:rPr>
                <w:noProof/>
                <w:webHidden/>
              </w:rPr>
              <w:fldChar w:fldCharType="separate"/>
            </w:r>
            <w:r>
              <w:rPr>
                <w:noProof/>
                <w:webHidden/>
              </w:rPr>
              <w:t>9</w:t>
            </w:r>
            <w:r>
              <w:rPr>
                <w:noProof/>
                <w:webHidden/>
              </w:rPr>
              <w:fldChar w:fldCharType="end"/>
            </w:r>
          </w:hyperlink>
        </w:p>
        <w:p w14:paraId="58706A00" w14:textId="58AC9E19" w:rsidR="00A96D0A" w:rsidRDefault="00A96D0A">
          <w:pPr>
            <w:pStyle w:val="TOC2"/>
            <w:tabs>
              <w:tab w:val="left" w:pos="720"/>
              <w:tab w:val="right" w:leader="dot" w:pos="9350"/>
            </w:tabs>
            <w:rPr>
              <w:rFonts w:cstheme="minorBidi"/>
              <w:noProof/>
              <w:kern w:val="2"/>
              <w:sz w:val="24"/>
              <w:szCs w:val="24"/>
              <w:lang w:val="en-CA" w:eastAsia="en-CA"/>
              <w14:ligatures w14:val="standardContextual"/>
            </w:rPr>
          </w:pPr>
          <w:hyperlink w:anchor="_Toc205281054" w:history="1">
            <w:r w:rsidRPr="00686ACF">
              <w:rPr>
                <w:rStyle w:val="Hyperlink"/>
                <w:rFonts w:ascii="Arial" w:hAnsi="Arial" w:cs="Arial"/>
                <w:noProof/>
              </w:rPr>
              <w:t>b.</w:t>
            </w:r>
            <w:r>
              <w:rPr>
                <w:rFonts w:cstheme="minorBidi"/>
                <w:noProof/>
                <w:kern w:val="2"/>
                <w:sz w:val="24"/>
                <w:szCs w:val="24"/>
                <w:lang w:val="en-CA" w:eastAsia="en-CA"/>
                <w14:ligatures w14:val="standardContextual"/>
              </w:rPr>
              <w:tab/>
            </w:r>
            <w:r w:rsidRPr="00CA1508">
              <w:rPr>
                <w:rStyle w:val="Hyperlink"/>
                <w:rFonts w:ascii="Arial" w:hAnsi="Arial" w:cs="Arial"/>
                <w:noProof/>
                <w:color w:val="090C9B"/>
              </w:rPr>
              <w:t>Heraldry</w:t>
            </w:r>
            <w:r>
              <w:rPr>
                <w:noProof/>
                <w:webHidden/>
              </w:rPr>
              <w:tab/>
            </w:r>
            <w:r>
              <w:rPr>
                <w:noProof/>
                <w:webHidden/>
              </w:rPr>
              <w:fldChar w:fldCharType="begin"/>
            </w:r>
            <w:r>
              <w:rPr>
                <w:noProof/>
                <w:webHidden/>
              </w:rPr>
              <w:instrText xml:space="preserve"> PAGEREF _Toc205281054 \h </w:instrText>
            </w:r>
            <w:r>
              <w:rPr>
                <w:noProof/>
                <w:webHidden/>
              </w:rPr>
            </w:r>
            <w:r>
              <w:rPr>
                <w:noProof/>
                <w:webHidden/>
              </w:rPr>
              <w:fldChar w:fldCharType="separate"/>
            </w:r>
            <w:r>
              <w:rPr>
                <w:noProof/>
                <w:webHidden/>
              </w:rPr>
              <w:t>9</w:t>
            </w:r>
            <w:r>
              <w:rPr>
                <w:noProof/>
                <w:webHidden/>
              </w:rPr>
              <w:fldChar w:fldCharType="end"/>
            </w:r>
          </w:hyperlink>
        </w:p>
        <w:p w14:paraId="6B9F6640" w14:textId="57ED014E" w:rsidR="00A96D0A" w:rsidRDefault="00A96D0A">
          <w:pPr>
            <w:pStyle w:val="TOC2"/>
            <w:tabs>
              <w:tab w:val="left" w:pos="720"/>
              <w:tab w:val="right" w:leader="dot" w:pos="9350"/>
            </w:tabs>
            <w:rPr>
              <w:rFonts w:cstheme="minorBidi"/>
              <w:noProof/>
              <w:kern w:val="2"/>
              <w:sz w:val="24"/>
              <w:szCs w:val="24"/>
              <w:lang w:val="en-CA" w:eastAsia="en-CA"/>
              <w14:ligatures w14:val="standardContextual"/>
            </w:rPr>
          </w:pPr>
          <w:hyperlink w:anchor="_Toc205281055" w:history="1">
            <w:r w:rsidRPr="00686ACF">
              <w:rPr>
                <w:rStyle w:val="Hyperlink"/>
                <w:rFonts w:ascii="Arial" w:hAnsi="Arial" w:cs="Arial"/>
                <w:noProof/>
              </w:rPr>
              <w:t>c.</w:t>
            </w:r>
            <w:r>
              <w:rPr>
                <w:rFonts w:cstheme="minorBidi"/>
                <w:noProof/>
                <w:kern w:val="2"/>
                <w:sz w:val="24"/>
                <w:szCs w:val="24"/>
                <w:lang w:val="en-CA" w:eastAsia="en-CA"/>
                <w14:ligatures w14:val="standardContextual"/>
              </w:rPr>
              <w:tab/>
            </w:r>
            <w:r w:rsidRPr="00CA1508">
              <w:rPr>
                <w:rStyle w:val="Hyperlink"/>
                <w:rFonts w:ascii="Arial" w:hAnsi="Arial" w:cs="Arial"/>
                <w:noProof/>
                <w:color w:val="090C9B"/>
              </w:rPr>
              <w:t>Games</w:t>
            </w:r>
            <w:r>
              <w:rPr>
                <w:noProof/>
                <w:webHidden/>
              </w:rPr>
              <w:tab/>
            </w:r>
            <w:r>
              <w:rPr>
                <w:noProof/>
                <w:webHidden/>
              </w:rPr>
              <w:fldChar w:fldCharType="begin"/>
            </w:r>
            <w:r>
              <w:rPr>
                <w:noProof/>
                <w:webHidden/>
              </w:rPr>
              <w:instrText xml:space="preserve"> PAGEREF _Toc205281055 \h </w:instrText>
            </w:r>
            <w:r>
              <w:rPr>
                <w:noProof/>
                <w:webHidden/>
              </w:rPr>
            </w:r>
            <w:r>
              <w:rPr>
                <w:noProof/>
                <w:webHidden/>
              </w:rPr>
              <w:fldChar w:fldCharType="separate"/>
            </w:r>
            <w:r>
              <w:rPr>
                <w:noProof/>
                <w:webHidden/>
              </w:rPr>
              <w:t>10</w:t>
            </w:r>
            <w:r>
              <w:rPr>
                <w:noProof/>
                <w:webHidden/>
              </w:rPr>
              <w:fldChar w:fldCharType="end"/>
            </w:r>
          </w:hyperlink>
        </w:p>
        <w:p w14:paraId="5D22A6CD" w14:textId="5894834C" w:rsidR="00A96D0A" w:rsidRDefault="00A96D0A">
          <w:pPr>
            <w:pStyle w:val="TOC2"/>
            <w:tabs>
              <w:tab w:val="left" w:pos="720"/>
              <w:tab w:val="right" w:leader="dot" w:pos="9350"/>
            </w:tabs>
            <w:rPr>
              <w:rFonts w:cstheme="minorBidi"/>
              <w:noProof/>
              <w:kern w:val="2"/>
              <w:sz w:val="24"/>
              <w:szCs w:val="24"/>
              <w:lang w:val="en-CA" w:eastAsia="en-CA"/>
              <w14:ligatures w14:val="standardContextual"/>
            </w:rPr>
          </w:pPr>
          <w:hyperlink w:anchor="_Toc205281056" w:history="1">
            <w:r w:rsidRPr="00686ACF">
              <w:rPr>
                <w:rStyle w:val="Hyperlink"/>
                <w:rFonts w:ascii="Arial" w:hAnsi="Arial" w:cs="Arial"/>
                <w:noProof/>
              </w:rPr>
              <w:t>d.</w:t>
            </w:r>
            <w:r>
              <w:rPr>
                <w:rFonts w:cstheme="minorBidi"/>
                <w:noProof/>
                <w:kern w:val="2"/>
                <w:sz w:val="24"/>
                <w:szCs w:val="24"/>
                <w:lang w:val="en-CA" w:eastAsia="en-CA"/>
                <w14:ligatures w14:val="standardContextual"/>
              </w:rPr>
              <w:tab/>
            </w:r>
            <w:r w:rsidRPr="00CA1508">
              <w:rPr>
                <w:rStyle w:val="Hyperlink"/>
                <w:rFonts w:ascii="Arial" w:hAnsi="Arial" w:cs="Arial"/>
                <w:noProof/>
                <w:color w:val="090C9B"/>
              </w:rPr>
              <w:t>Dance</w:t>
            </w:r>
            <w:r>
              <w:rPr>
                <w:noProof/>
                <w:webHidden/>
              </w:rPr>
              <w:tab/>
            </w:r>
            <w:r>
              <w:rPr>
                <w:noProof/>
                <w:webHidden/>
              </w:rPr>
              <w:fldChar w:fldCharType="begin"/>
            </w:r>
            <w:r>
              <w:rPr>
                <w:noProof/>
                <w:webHidden/>
              </w:rPr>
              <w:instrText xml:space="preserve"> PAGEREF _Toc205281056 \h </w:instrText>
            </w:r>
            <w:r>
              <w:rPr>
                <w:noProof/>
                <w:webHidden/>
              </w:rPr>
            </w:r>
            <w:r>
              <w:rPr>
                <w:noProof/>
                <w:webHidden/>
              </w:rPr>
              <w:fldChar w:fldCharType="separate"/>
            </w:r>
            <w:r>
              <w:rPr>
                <w:noProof/>
                <w:webHidden/>
              </w:rPr>
              <w:t>10</w:t>
            </w:r>
            <w:r>
              <w:rPr>
                <w:noProof/>
                <w:webHidden/>
              </w:rPr>
              <w:fldChar w:fldCharType="end"/>
            </w:r>
          </w:hyperlink>
        </w:p>
        <w:p w14:paraId="1565E290" w14:textId="7982DA80" w:rsidR="00A96D0A" w:rsidRDefault="00A96D0A">
          <w:pPr>
            <w:pStyle w:val="TOC2"/>
            <w:tabs>
              <w:tab w:val="left" w:pos="720"/>
              <w:tab w:val="right" w:leader="dot" w:pos="9350"/>
            </w:tabs>
            <w:rPr>
              <w:rFonts w:cstheme="minorBidi"/>
              <w:noProof/>
              <w:kern w:val="2"/>
              <w:sz w:val="24"/>
              <w:szCs w:val="24"/>
              <w:lang w:val="en-CA" w:eastAsia="en-CA"/>
              <w14:ligatures w14:val="standardContextual"/>
            </w:rPr>
          </w:pPr>
          <w:hyperlink w:anchor="_Toc205281057" w:history="1">
            <w:r w:rsidRPr="00686ACF">
              <w:rPr>
                <w:rStyle w:val="Hyperlink"/>
                <w:rFonts w:ascii="Arial" w:hAnsi="Arial" w:cs="Arial"/>
                <w:noProof/>
              </w:rPr>
              <w:t>e.</w:t>
            </w:r>
            <w:r>
              <w:rPr>
                <w:rFonts w:cstheme="minorBidi"/>
                <w:noProof/>
                <w:kern w:val="2"/>
                <w:sz w:val="24"/>
                <w:szCs w:val="24"/>
                <w:lang w:val="en-CA" w:eastAsia="en-CA"/>
                <w14:ligatures w14:val="standardContextual"/>
              </w:rPr>
              <w:tab/>
            </w:r>
            <w:r w:rsidRPr="00CA1508">
              <w:rPr>
                <w:rStyle w:val="Hyperlink"/>
                <w:rFonts w:ascii="Arial" w:hAnsi="Arial" w:cs="Arial"/>
                <w:noProof/>
                <w:color w:val="090C9B"/>
              </w:rPr>
              <w:t>Bardic Arts</w:t>
            </w:r>
            <w:r>
              <w:rPr>
                <w:noProof/>
                <w:webHidden/>
              </w:rPr>
              <w:tab/>
            </w:r>
            <w:r>
              <w:rPr>
                <w:noProof/>
                <w:webHidden/>
              </w:rPr>
              <w:fldChar w:fldCharType="begin"/>
            </w:r>
            <w:r>
              <w:rPr>
                <w:noProof/>
                <w:webHidden/>
              </w:rPr>
              <w:instrText xml:space="preserve"> PAGEREF _Toc205281057 \h </w:instrText>
            </w:r>
            <w:r>
              <w:rPr>
                <w:noProof/>
                <w:webHidden/>
              </w:rPr>
            </w:r>
            <w:r>
              <w:rPr>
                <w:noProof/>
                <w:webHidden/>
              </w:rPr>
              <w:fldChar w:fldCharType="separate"/>
            </w:r>
            <w:r>
              <w:rPr>
                <w:noProof/>
                <w:webHidden/>
              </w:rPr>
              <w:t>10</w:t>
            </w:r>
            <w:r>
              <w:rPr>
                <w:noProof/>
                <w:webHidden/>
              </w:rPr>
              <w:fldChar w:fldCharType="end"/>
            </w:r>
          </w:hyperlink>
        </w:p>
        <w:p w14:paraId="00B16ADC" w14:textId="62874BBA" w:rsidR="00A96D0A" w:rsidRDefault="00A96D0A">
          <w:pPr>
            <w:pStyle w:val="TOC2"/>
            <w:tabs>
              <w:tab w:val="left" w:pos="720"/>
              <w:tab w:val="right" w:leader="dot" w:pos="9350"/>
            </w:tabs>
            <w:rPr>
              <w:rFonts w:cstheme="minorBidi"/>
              <w:noProof/>
              <w:kern w:val="2"/>
              <w:sz w:val="24"/>
              <w:szCs w:val="24"/>
              <w:lang w:val="en-CA" w:eastAsia="en-CA"/>
              <w14:ligatures w14:val="standardContextual"/>
            </w:rPr>
          </w:pPr>
          <w:hyperlink w:anchor="_Toc205281058" w:history="1">
            <w:r w:rsidRPr="00686ACF">
              <w:rPr>
                <w:rStyle w:val="Hyperlink"/>
                <w:rFonts w:ascii="Arial" w:hAnsi="Arial" w:cs="Arial"/>
                <w:noProof/>
              </w:rPr>
              <w:t>f.</w:t>
            </w:r>
            <w:r>
              <w:rPr>
                <w:rFonts w:cstheme="minorBidi"/>
                <w:noProof/>
                <w:kern w:val="2"/>
                <w:sz w:val="24"/>
                <w:szCs w:val="24"/>
                <w:lang w:val="en-CA" w:eastAsia="en-CA"/>
                <w14:ligatures w14:val="standardContextual"/>
              </w:rPr>
              <w:tab/>
            </w:r>
            <w:r w:rsidRPr="00CA1508">
              <w:rPr>
                <w:rStyle w:val="Hyperlink"/>
                <w:rFonts w:ascii="Arial" w:hAnsi="Arial" w:cs="Arial"/>
                <w:noProof/>
                <w:color w:val="090C9B"/>
              </w:rPr>
              <w:t>Geography</w:t>
            </w:r>
            <w:r>
              <w:rPr>
                <w:noProof/>
                <w:webHidden/>
              </w:rPr>
              <w:tab/>
            </w:r>
            <w:r>
              <w:rPr>
                <w:noProof/>
                <w:webHidden/>
              </w:rPr>
              <w:fldChar w:fldCharType="begin"/>
            </w:r>
            <w:r>
              <w:rPr>
                <w:noProof/>
                <w:webHidden/>
              </w:rPr>
              <w:instrText xml:space="preserve"> PAGEREF _Toc205281058 \h </w:instrText>
            </w:r>
            <w:r>
              <w:rPr>
                <w:noProof/>
                <w:webHidden/>
              </w:rPr>
            </w:r>
            <w:r>
              <w:rPr>
                <w:noProof/>
                <w:webHidden/>
              </w:rPr>
              <w:fldChar w:fldCharType="separate"/>
            </w:r>
            <w:r>
              <w:rPr>
                <w:noProof/>
                <w:webHidden/>
              </w:rPr>
              <w:t>11</w:t>
            </w:r>
            <w:r>
              <w:rPr>
                <w:noProof/>
                <w:webHidden/>
              </w:rPr>
              <w:fldChar w:fldCharType="end"/>
            </w:r>
          </w:hyperlink>
        </w:p>
        <w:p w14:paraId="315D2468" w14:textId="395835E9" w:rsidR="00A96D0A" w:rsidRDefault="00A96D0A">
          <w:pPr>
            <w:pStyle w:val="TOC1"/>
            <w:rPr>
              <w:rFonts w:asciiTheme="minorHAnsi" w:eastAsiaTheme="minorEastAsia" w:hAnsiTheme="minorHAnsi" w:cstheme="minorBidi"/>
              <w:sz w:val="24"/>
              <w:szCs w:val="24"/>
              <w:lang w:val="en-CA" w:eastAsia="en-CA"/>
            </w:rPr>
          </w:pPr>
          <w:hyperlink w:anchor="_Toc205281059" w:history="1">
            <w:r w:rsidRPr="00686ACF">
              <w:rPr>
                <w:rStyle w:val="Hyperlink"/>
              </w:rPr>
              <w:t>7.</w:t>
            </w:r>
            <w:r>
              <w:rPr>
                <w:rFonts w:asciiTheme="minorHAnsi" w:eastAsiaTheme="minorEastAsia" w:hAnsiTheme="minorHAnsi" w:cstheme="minorBidi"/>
                <w:sz w:val="24"/>
                <w:szCs w:val="24"/>
                <w:lang w:val="en-CA" w:eastAsia="en-CA"/>
              </w:rPr>
              <w:tab/>
            </w:r>
            <w:r w:rsidRPr="008F04EC">
              <w:rPr>
                <w:rStyle w:val="Hyperlink"/>
                <w:color w:val="090C9B"/>
              </w:rPr>
              <w:t>Specific Trials: Sergeants-at-Arms</w:t>
            </w:r>
            <w:r>
              <w:rPr>
                <w:webHidden/>
              </w:rPr>
              <w:tab/>
            </w:r>
            <w:r>
              <w:rPr>
                <w:webHidden/>
              </w:rPr>
              <w:fldChar w:fldCharType="begin"/>
            </w:r>
            <w:r>
              <w:rPr>
                <w:webHidden/>
              </w:rPr>
              <w:instrText xml:space="preserve"> PAGEREF _Toc205281059 \h </w:instrText>
            </w:r>
            <w:r>
              <w:rPr>
                <w:webHidden/>
              </w:rPr>
            </w:r>
            <w:r>
              <w:rPr>
                <w:webHidden/>
              </w:rPr>
              <w:fldChar w:fldCharType="separate"/>
            </w:r>
            <w:r>
              <w:rPr>
                <w:webHidden/>
              </w:rPr>
              <w:t>11</w:t>
            </w:r>
            <w:r>
              <w:rPr>
                <w:webHidden/>
              </w:rPr>
              <w:fldChar w:fldCharType="end"/>
            </w:r>
          </w:hyperlink>
        </w:p>
        <w:p w14:paraId="5D4A833F" w14:textId="41AC8676" w:rsidR="00A96D0A" w:rsidRDefault="00A96D0A">
          <w:pPr>
            <w:pStyle w:val="TOC1"/>
            <w:rPr>
              <w:rFonts w:asciiTheme="minorHAnsi" w:eastAsiaTheme="minorEastAsia" w:hAnsiTheme="minorHAnsi" w:cstheme="minorBidi"/>
              <w:sz w:val="24"/>
              <w:szCs w:val="24"/>
              <w:lang w:val="en-CA" w:eastAsia="en-CA"/>
            </w:rPr>
          </w:pPr>
          <w:hyperlink w:anchor="_Toc205281060" w:history="1">
            <w:r w:rsidRPr="00686ACF">
              <w:rPr>
                <w:rStyle w:val="Hyperlink"/>
              </w:rPr>
              <w:t>8.</w:t>
            </w:r>
            <w:r>
              <w:rPr>
                <w:rFonts w:asciiTheme="minorHAnsi" w:eastAsiaTheme="minorEastAsia" w:hAnsiTheme="minorHAnsi" w:cstheme="minorBidi"/>
                <w:sz w:val="24"/>
                <w:szCs w:val="24"/>
                <w:lang w:val="en-CA" w:eastAsia="en-CA"/>
              </w:rPr>
              <w:tab/>
            </w:r>
            <w:r w:rsidRPr="008F04EC">
              <w:rPr>
                <w:rStyle w:val="Hyperlink"/>
                <w:color w:val="090C9B"/>
              </w:rPr>
              <w:t>Specific Trials: Gallants</w:t>
            </w:r>
            <w:r>
              <w:rPr>
                <w:webHidden/>
              </w:rPr>
              <w:tab/>
            </w:r>
            <w:r>
              <w:rPr>
                <w:webHidden/>
              </w:rPr>
              <w:fldChar w:fldCharType="begin"/>
            </w:r>
            <w:r>
              <w:rPr>
                <w:webHidden/>
              </w:rPr>
              <w:instrText xml:space="preserve"> PAGEREF _Toc205281060 \h </w:instrText>
            </w:r>
            <w:r>
              <w:rPr>
                <w:webHidden/>
              </w:rPr>
            </w:r>
            <w:r>
              <w:rPr>
                <w:webHidden/>
              </w:rPr>
              <w:fldChar w:fldCharType="separate"/>
            </w:r>
            <w:r>
              <w:rPr>
                <w:webHidden/>
              </w:rPr>
              <w:t>12</w:t>
            </w:r>
            <w:r>
              <w:rPr>
                <w:webHidden/>
              </w:rPr>
              <w:fldChar w:fldCharType="end"/>
            </w:r>
          </w:hyperlink>
        </w:p>
        <w:p w14:paraId="0E99E896" w14:textId="682B7FE8" w:rsidR="00A96D0A" w:rsidRDefault="00A96D0A">
          <w:pPr>
            <w:pStyle w:val="TOC1"/>
            <w:rPr>
              <w:rFonts w:asciiTheme="minorHAnsi" w:eastAsiaTheme="minorEastAsia" w:hAnsiTheme="minorHAnsi" w:cstheme="minorBidi"/>
              <w:sz w:val="24"/>
              <w:szCs w:val="24"/>
              <w:lang w:val="en-CA" w:eastAsia="en-CA"/>
            </w:rPr>
          </w:pPr>
          <w:hyperlink w:anchor="_Toc205281061" w:history="1">
            <w:r w:rsidRPr="00686ACF">
              <w:rPr>
                <w:rStyle w:val="Hyperlink"/>
              </w:rPr>
              <w:t>9.</w:t>
            </w:r>
            <w:r>
              <w:rPr>
                <w:rFonts w:asciiTheme="minorHAnsi" w:eastAsiaTheme="minorEastAsia" w:hAnsiTheme="minorHAnsi" w:cstheme="minorBidi"/>
                <w:sz w:val="24"/>
                <w:szCs w:val="24"/>
                <w:lang w:val="en-CA" w:eastAsia="en-CA"/>
              </w:rPr>
              <w:tab/>
            </w:r>
            <w:r w:rsidRPr="008F04EC">
              <w:rPr>
                <w:rStyle w:val="Hyperlink"/>
                <w:color w:val="090C9B"/>
              </w:rPr>
              <w:t>Specific Trials: Yeomen</w:t>
            </w:r>
            <w:r>
              <w:rPr>
                <w:webHidden/>
              </w:rPr>
              <w:tab/>
            </w:r>
            <w:r>
              <w:rPr>
                <w:webHidden/>
              </w:rPr>
              <w:fldChar w:fldCharType="begin"/>
            </w:r>
            <w:r>
              <w:rPr>
                <w:webHidden/>
              </w:rPr>
              <w:instrText xml:space="preserve"> PAGEREF _Toc205281061 \h </w:instrText>
            </w:r>
            <w:r>
              <w:rPr>
                <w:webHidden/>
              </w:rPr>
            </w:r>
            <w:r>
              <w:rPr>
                <w:webHidden/>
              </w:rPr>
              <w:fldChar w:fldCharType="separate"/>
            </w:r>
            <w:r>
              <w:rPr>
                <w:webHidden/>
              </w:rPr>
              <w:t>14</w:t>
            </w:r>
            <w:r>
              <w:rPr>
                <w:webHidden/>
              </w:rPr>
              <w:fldChar w:fldCharType="end"/>
            </w:r>
          </w:hyperlink>
        </w:p>
        <w:p w14:paraId="417C7272" w14:textId="354B4D78" w:rsidR="00A96D0A" w:rsidRDefault="00A96D0A">
          <w:pPr>
            <w:pStyle w:val="TOC1"/>
            <w:rPr>
              <w:rFonts w:asciiTheme="minorHAnsi" w:eastAsiaTheme="minorEastAsia" w:hAnsiTheme="minorHAnsi" w:cstheme="minorBidi"/>
              <w:sz w:val="24"/>
              <w:szCs w:val="24"/>
              <w:lang w:val="en-CA" w:eastAsia="en-CA"/>
            </w:rPr>
          </w:pPr>
          <w:hyperlink w:anchor="_Toc205281062" w:history="1">
            <w:r w:rsidRPr="00686ACF">
              <w:rPr>
                <w:rStyle w:val="Hyperlink"/>
              </w:rPr>
              <w:t>10.</w:t>
            </w:r>
            <w:r>
              <w:rPr>
                <w:rFonts w:asciiTheme="minorHAnsi" w:eastAsiaTheme="minorEastAsia" w:hAnsiTheme="minorHAnsi" w:cstheme="minorBidi"/>
                <w:sz w:val="24"/>
                <w:szCs w:val="24"/>
                <w:lang w:val="en-CA" w:eastAsia="en-CA"/>
              </w:rPr>
              <w:tab/>
            </w:r>
            <w:r w:rsidRPr="008F04EC">
              <w:rPr>
                <w:rStyle w:val="Hyperlink"/>
                <w:color w:val="090C9B"/>
              </w:rPr>
              <w:t>Specific Trials: Foresters</w:t>
            </w:r>
            <w:r>
              <w:rPr>
                <w:webHidden/>
              </w:rPr>
              <w:tab/>
            </w:r>
            <w:r>
              <w:rPr>
                <w:webHidden/>
              </w:rPr>
              <w:fldChar w:fldCharType="begin"/>
            </w:r>
            <w:r>
              <w:rPr>
                <w:webHidden/>
              </w:rPr>
              <w:instrText xml:space="preserve"> PAGEREF _Toc205281062 \h </w:instrText>
            </w:r>
            <w:r>
              <w:rPr>
                <w:webHidden/>
              </w:rPr>
            </w:r>
            <w:r>
              <w:rPr>
                <w:webHidden/>
              </w:rPr>
              <w:fldChar w:fldCharType="separate"/>
            </w:r>
            <w:r>
              <w:rPr>
                <w:webHidden/>
              </w:rPr>
              <w:t>15</w:t>
            </w:r>
            <w:r>
              <w:rPr>
                <w:webHidden/>
              </w:rPr>
              <w:fldChar w:fldCharType="end"/>
            </w:r>
          </w:hyperlink>
        </w:p>
        <w:p w14:paraId="5E3F62D8" w14:textId="69B3E357" w:rsidR="00A96D0A" w:rsidRDefault="00A96D0A">
          <w:pPr>
            <w:pStyle w:val="TOC1"/>
            <w:rPr>
              <w:rFonts w:asciiTheme="minorHAnsi" w:eastAsiaTheme="minorEastAsia" w:hAnsiTheme="minorHAnsi" w:cstheme="minorBidi"/>
              <w:sz w:val="24"/>
              <w:szCs w:val="24"/>
              <w:lang w:val="en-CA" w:eastAsia="en-CA"/>
            </w:rPr>
          </w:pPr>
          <w:hyperlink w:anchor="_Toc205281063" w:history="1">
            <w:r w:rsidRPr="00686ACF">
              <w:rPr>
                <w:rStyle w:val="Hyperlink"/>
              </w:rPr>
              <w:t>11.</w:t>
            </w:r>
            <w:r>
              <w:rPr>
                <w:rFonts w:asciiTheme="minorHAnsi" w:eastAsiaTheme="minorEastAsia" w:hAnsiTheme="minorHAnsi" w:cstheme="minorBidi"/>
                <w:sz w:val="24"/>
                <w:szCs w:val="24"/>
                <w:lang w:val="en-CA" w:eastAsia="en-CA"/>
              </w:rPr>
              <w:tab/>
            </w:r>
            <w:r w:rsidRPr="008F04EC">
              <w:rPr>
                <w:rStyle w:val="Hyperlink"/>
                <w:color w:val="090C9B"/>
              </w:rPr>
              <w:t>Specific Trials: Mariners</w:t>
            </w:r>
            <w:r>
              <w:rPr>
                <w:webHidden/>
              </w:rPr>
              <w:tab/>
            </w:r>
            <w:r>
              <w:rPr>
                <w:webHidden/>
              </w:rPr>
              <w:fldChar w:fldCharType="begin"/>
            </w:r>
            <w:r>
              <w:rPr>
                <w:webHidden/>
              </w:rPr>
              <w:instrText xml:space="preserve"> PAGEREF _Toc205281063 \h </w:instrText>
            </w:r>
            <w:r>
              <w:rPr>
                <w:webHidden/>
              </w:rPr>
            </w:r>
            <w:r>
              <w:rPr>
                <w:webHidden/>
              </w:rPr>
              <w:fldChar w:fldCharType="separate"/>
            </w:r>
            <w:r>
              <w:rPr>
                <w:webHidden/>
              </w:rPr>
              <w:t>17</w:t>
            </w:r>
            <w:r>
              <w:rPr>
                <w:webHidden/>
              </w:rPr>
              <w:fldChar w:fldCharType="end"/>
            </w:r>
          </w:hyperlink>
        </w:p>
        <w:p w14:paraId="759E3E85" w14:textId="20CF1FF8" w:rsidR="005E04BB" w:rsidRPr="00877FBF" w:rsidRDefault="005E04BB" w:rsidP="007F20EE">
          <w:pPr>
            <w:tabs>
              <w:tab w:val="left" w:pos="5910"/>
            </w:tabs>
            <w:rPr>
              <w:rFonts w:ascii="Arial" w:hAnsi="Arial" w:cs="Arial"/>
            </w:rPr>
          </w:pPr>
          <w:r w:rsidRPr="00877FBF">
            <w:rPr>
              <w:rFonts w:ascii="Arial" w:hAnsi="Arial" w:cs="Arial"/>
              <w:b/>
              <w:bCs/>
              <w:noProof/>
            </w:rPr>
            <w:fldChar w:fldCharType="end"/>
          </w:r>
          <w:r w:rsidR="007F20EE">
            <w:rPr>
              <w:rFonts w:ascii="Arial" w:hAnsi="Arial" w:cs="Arial"/>
              <w:b/>
              <w:bCs/>
              <w:noProof/>
            </w:rPr>
            <w:tab/>
          </w:r>
        </w:p>
      </w:sdtContent>
    </w:sdt>
    <w:p w14:paraId="0104E239" w14:textId="04C23EBA" w:rsidR="0027282A" w:rsidRPr="00877FBF" w:rsidRDefault="0074787F">
      <w:pPr>
        <w:pStyle w:val="Heading1"/>
        <w:numPr>
          <w:ilvl w:val="0"/>
          <w:numId w:val="1"/>
        </w:numPr>
        <w:rPr>
          <w:rFonts w:ascii="Arial" w:hAnsi="Arial" w:cs="Arial"/>
          <w:lang w:val="en-US"/>
        </w:rPr>
      </w:pPr>
      <w:r w:rsidRPr="00877FBF">
        <w:rPr>
          <w:rFonts w:ascii="Arial" w:hAnsi="Arial" w:cs="Arial"/>
          <w:lang w:val="en-US"/>
        </w:rPr>
        <w:lastRenderedPageBreak/>
        <w:t xml:space="preserve"> </w:t>
      </w:r>
      <w:bookmarkStart w:id="3" w:name="_Toc205281042"/>
      <w:bookmarkStart w:id="4" w:name="_Toc204783435"/>
      <w:r w:rsidR="0027282A" w:rsidRPr="007F20EE">
        <w:rPr>
          <w:rFonts w:ascii="Arial" w:hAnsi="Arial" w:cs="Arial"/>
          <w:color w:val="090C9B"/>
          <w:lang w:val="en-US"/>
        </w:rPr>
        <w:t>Histor</w:t>
      </w:r>
      <w:r w:rsidR="00C6705A" w:rsidRPr="007F20EE">
        <w:rPr>
          <w:rFonts w:ascii="Arial" w:hAnsi="Arial" w:cs="Arial"/>
          <w:color w:val="090C9B"/>
          <w:lang w:val="en-US"/>
        </w:rPr>
        <w:t>y</w:t>
      </w:r>
      <w:bookmarkEnd w:id="3"/>
    </w:p>
    <w:p w14:paraId="6EBA6B68" w14:textId="3709F5B9" w:rsidR="0027282A" w:rsidRPr="00877FBF" w:rsidRDefault="00FD4B52" w:rsidP="0027282A">
      <w:pPr>
        <w:spacing w:line="276" w:lineRule="auto"/>
        <w:rPr>
          <w:rFonts w:ascii="Arial" w:hAnsi="Arial" w:cs="Arial"/>
          <w:b/>
          <w:bCs/>
          <w:lang w:val="en-US"/>
        </w:rPr>
      </w:pPr>
      <w:r>
        <w:rPr>
          <w:rFonts w:ascii="Arial" w:hAnsi="Arial" w:cs="Arial"/>
          <w:lang w:val="en-US"/>
        </w:rPr>
        <w:pict w14:anchorId="06CE2568">
          <v:rect id="_x0000_i1026" style="width:0;height:1.5pt" o:hralign="center" o:hrstd="t" o:hr="t" fillcolor="#a0a0a0" stroked="f"/>
        </w:pict>
      </w:r>
    </w:p>
    <w:p w14:paraId="4E9416A9" w14:textId="274A9038" w:rsidR="0027282A" w:rsidRPr="00877FBF" w:rsidRDefault="0027282A" w:rsidP="0027282A">
      <w:pPr>
        <w:spacing w:line="276" w:lineRule="auto"/>
        <w:jc w:val="center"/>
        <w:rPr>
          <w:rFonts w:ascii="Arial" w:hAnsi="Arial" w:cs="Arial"/>
          <w:b/>
          <w:bCs/>
          <w:sz w:val="28"/>
          <w:szCs w:val="28"/>
          <w:lang w:val="en-US"/>
        </w:rPr>
      </w:pPr>
      <w:r w:rsidRPr="00877FBF">
        <w:rPr>
          <w:rFonts w:ascii="Arial" w:hAnsi="Arial" w:cs="Arial"/>
          <w:b/>
          <w:bCs/>
          <w:sz w:val="28"/>
          <w:szCs w:val="28"/>
          <w:lang w:val="en-US"/>
        </w:rPr>
        <w:t>A Dissertation on the History of Sergeantry in An Tir</w:t>
      </w:r>
    </w:p>
    <w:p w14:paraId="2BEDA50C" w14:textId="59336099" w:rsidR="0027282A" w:rsidRPr="00877FBF" w:rsidRDefault="0027282A" w:rsidP="0027282A">
      <w:pPr>
        <w:spacing w:line="276" w:lineRule="auto"/>
        <w:jc w:val="center"/>
        <w:rPr>
          <w:rFonts w:ascii="Arial" w:hAnsi="Arial" w:cs="Arial"/>
          <w:lang w:val="en-US"/>
        </w:rPr>
      </w:pPr>
      <w:r w:rsidRPr="00877FBF">
        <w:rPr>
          <w:rFonts w:ascii="Arial" w:hAnsi="Arial" w:cs="Arial"/>
          <w:lang w:val="en-US"/>
        </w:rPr>
        <w:t>by Baron Gerhard Kendal of Westmoreland</w:t>
      </w:r>
    </w:p>
    <w:p w14:paraId="4861B9DF" w14:textId="00478E71" w:rsidR="0027282A" w:rsidRPr="00877FBF" w:rsidRDefault="0027282A" w:rsidP="0027282A">
      <w:pPr>
        <w:spacing w:line="276" w:lineRule="auto"/>
        <w:rPr>
          <w:rFonts w:ascii="Arial" w:hAnsi="Arial" w:cs="Arial"/>
          <w:lang w:val="en-US"/>
        </w:rPr>
      </w:pPr>
      <w:r w:rsidRPr="00877FBF">
        <w:rPr>
          <w:rFonts w:ascii="Arial" w:hAnsi="Arial" w:cs="Arial"/>
          <w:noProof/>
        </w:rPr>
        <w:drawing>
          <wp:anchor distT="0" distB="0" distL="114300" distR="114300" simplePos="0" relativeHeight="251659264" behindDoc="0" locked="0" layoutInCell="1" allowOverlap="1" wp14:anchorId="06663136" wp14:editId="519883D3">
            <wp:simplePos x="0" y="0"/>
            <wp:positionH relativeFrom="column">
              <wp:posOffset>3767455</wp:posOffset>
            </wp:positionH>
            <wp:positionV relativeFrom="paragraph">
              <wp:posOffset>39370</wp:posOffset>
            </wp:positionV>
            <wp:extent cx="2050415" cy="3143885"/>
            <wp:effectExtent l="19050" t="19050" r="23495" b="18415"/>
            <wp:wrapSquare wrapText="bothSides"/>
            <wp:docPr id="293034959" name="Picture 1"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ay be an image of 1 person"/>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50415" cy="31438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77FBF">
        <w:rPr>
          <w:rFonts w:ascii="Arial" w:hAnsi="Arial" w:cs="Arial"/>
          <w:lang w:val="en-US"/>
        </w:rPr>
        <w:t>The first trials were held at a tournament at Black Fens, the home of the late Master Michael the Black and Mistress Stevanna of Houghton (co-founders of the University of Ithra). There were three candidates from Madrone and three from Lions Gate. At the end of the day, one Sergeant was created, the gentleman now known as Duke Thorin Njalsson. He received, in token of his rank, a brown belt with a special buckle.</w:t>
      </w:r>
    </w:p>
    <w:p w14:paraId="58EAE2CF" w14:textId="41C0FBF7" w:rsidR="0027282A" w:rsidRPr="00877FBF" w:rsidRDefault="0027282A" w:rsidP="0027282A">
      <w:pPr>
        <w:spacing w:line="276" w:lineRule="auto"/>
        <w:rPr>
          <w:rFonts w:ascii="Arial" w:hAnsi="Arial" w:cs="Arial"/>
          <w:lang w:val="en-US"/>
        </w:rPr>
      </w:pPr>
      <w:r w:rsidRPr="00877FBF">
        <w:rPr>
          <w:rFonts w:ascii="Arial" w:hAnsi="Arial" w:cs="Arial"/>
          <w:noProof/>
        </w:rPr>
        <mc:AlternateContent>
          <mc:Choice Requires="wps">
            <w:drawing>
              <wp:anchor distT="0" distB="0" distL="114300" distR="114300" simplePos="0" relativeHeight="251661312" behindDoc="0" locked="0" layoutInCell="1" allowOverlap="1" wp14:anchorId="50AE8223" wp14:editId="60E1CD94">
                <wp:simplePos x="0" y="0"/>
                <wp:positionH relativeFrom="column">
                  <wp:posOffset>3764426</wp:posOffset>
                </wp:positionH>
                <wp:positionV relativeFrom="paragraph">
                  <wp:posOffset>1525905</wp:posOffset>
                </wp:positionV>
                <wp:extent cx="2239645" cy="635"/>
                <wp:effectExtent l="0" t="0" r="0" b="0"/>
                <wp:wrapSquare wrapText="bothSides"/>
                <wp:docPr id="1001803650" name="Text Box 1"/>
                <wp:cNvGraphicFramePr/>
                <a:graphic xmlns:a="http://schemas.openxmlformats.org/drawingml/2006/main">
                  <a:graphicData uri="http://schemas.microsoft.com/office/word/2010/wordprocessingShape">
                    <wps:wsp>
                      <wps:cNvSpPr txBox="1"/>
                      <wps:spPr>
                        <a:xfrm>
                          <a:off x="0" y="0"/>
                          <a:ext cx="2239645" cy="635"/>
                        </a:xfrm>
                        <a:prstGeom prst="rect">
                          <a:avLst/>
                        </a:prstGeom>
                        <a:solidFill>
                          <a:prstClr val="white"/>
                        </a:solidFill>
                        <a:ln>
                          <a:noFill/>
                        </a:ln>
                      </wps:spPr>
                      <wps:txbx>
                        <w:txbxContent>
                          <w:p w14:paraId="466C8E73" w14:textId="675E46E5" w:rsidR="0027282A" w:rsidRPr="0027282A" w:rsidRDefault="0027282A" w:rsidP="0027282A">
                            <w:pPr>
                              <w:pStyle w:val="Caption"/>
                              <w:rPr>
                                <w:b/>
                                <w:bCs/>
                                <w:noProof/>
                              </w:rPr>
                            </w:pPr>
                            <w:r w:rsidRPr="0027282A">
                              <w:rPr>
                                <w:b/>
                                <w:bCs/>
                              </w:rPr>
                              <w:t xml:space="preserve">Photo </w:t>
                            </w:r>
                            <w:r>
                              <w:rPr>
                                <w:b/>
                                <w:bCs/>
                              </w:rPr>
                              <w:t xml:space="preserve">appears </w:t>
                            </w:r>
                            <w:r w:rsidRPr="0027282A">
                              <w:rPr>
                                <w:b/>
                                <w:bCs/>
                              </w:rPr>
                              <w:t xml:space="preserve">by </w:t>
                            </w:r>
                            <w:r>
                              <w:rPr>
                                <w:b/>
                                <w:bCs/>
                              </w:rPr>
                              <w:t xml:space="preserve">kind permission of </w:t>
                            </w:r>
                            <w:r w:rsidRPr="0027282A">
                              <w:rPr>
                                <w:b/>
                                <w:bCs/>
                              </w:rPr>
                              <w:t>Duchess Meagan ferch Meredydd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AE8223" id="_x0000_t202" coordsize="21600,21600" o:spt="202" path="m,l,21600r21600,l21600,xe">
                <v:stroke joinstyle="miter"/>
                <v:path gradientshapeok="t" o:connecttype="rect"/>
              </v:shapetype>
              <v:shape id="Text Box 1" o:spid="_x0000_s1026" type="#_x0000_t202" style="position:absolute;margin-left:296.4pt;margin-top:120.15pt;width:176.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" stroked="f">
                <v:textbox style="mso-fit-shape-to-text:t" inset="0,0,0,0">
                  <w:txbxContent>
                    <w:p w14:paraId="466C8E73" w14:textId="675E46E5" w:rsidR="0027282A" w:rsidRPr="0027282A" w:rsidRDefault="0027282A" w:rsidP="0027282A">
                      <w:pPr>
                        <w:pStyle w:val="Caption"/>
                        <w:rPr>
                          <w:b/>
                          <w:bCs/>
                          <w:noProof/>
                        </w:rPr>
                      </w:pPr>
                      <w:r w:rsidRPr="0027282A">
                        <w:rPr>
                          <w:b/>
                          <w:bCs/>
                        </w:rPr>
                        <w:t xml:space="preserve">Photo </w:t>
                      </w:r>
                      <w:r>
                        <w:rPr>
                          <w:b/>
                          <w:bCs/>
                        </w:rPr>
                        <w:t xml:space="preserve">appears </w:t>
                      </w:r>
                      <w:r w:rsidRPr="0027282A">
                        <w:rPr>
                          <w:b/>
                          <w:bCs/>
                        </w:rPr>
                        <w:t xml:space="preserve">by </w:t>
                      </w:r>
                      <w:r>
                        <w:rPr>
                          <w:b/>
                          <w:bCs/>
                        </w:rPr>
                        <w:t xml:space="preserve">kind permission of </w:t>
                      </w:r>
                      <w:r w:rsidRPr="0027282A">
                        <w:rPr>
                          <w:b/>
                          <w:bCs/>
                        </w:rPr>
                        <w:t>Duchess Meagan ferch Meredydd</w:t>
                      </w:r>
                    </w:p>
                  </w:txbxContent>
                </v:textbox>
                <w10:wrap type="square"/>
              </v:shape>
            </w:pict>
          </mc:Fallback>
        </mc:AlternateContent>
      </w:r>
      <w:r w:rsidRPr="00877FBF">
        <w:rPr>
          <w:rFonts w:ascii="Arial" w:hAnsi="Arial" w:cs="Arial"/>
          <w:lang w:val="en-US"/>
        </w:rPr>
        <w:t>After a number of years of Sergeant Tournaments, it was felt that there should be an equivalent rank for archers, and thus the rank of Yeoman was created. Recently, the rank of Gallant (accent on the second syllable) was created for the rapier fighters. Most recently, a new rank for those in the field of service has emerged in some of the baronies and is called a Courtier. (At the time of publication, another similar rank, Lancer, is being explored in Dragon’s Laire for equestrian activities.)</w:t>
      </w:r>
    </w:p>
    <w:p w14:paraId="54B6E24B" w14:textId="62BAFDE6" w:rsidR="0027282A" w:rsidRPr="00877FBF" w:rsidRDefault="0027282A" w:rsidP="0027282A">
      <w:pPr>
        <w:spacing w:line="276" w:lineRule="auto"/>
        <w:rPr>
          <w:rFonts w:ascii="Arial" w:hAnsi="Arial" w:cs="Arial"/>
          <w:lang w:val="en-US"/>
        </w:rPr>
      </w:pPr>
      <w:r w:rsidRPr="00877FBF">
        <w:rPr>
          <w:rFonts w:ascii="Arial" w:hAnsi="Arial" w:cs="Arial"/>
          <w:lang w:val="en-US"/>
        </w:rPr>
        <w:t>The rank of Sergeant has spread from the original two Baronies to all the Baronies of An Tir, and to some other Kingdoms. Sergeant, Yeoman and Gallant are not honours, they are ranks. This means that they are not given as an award by someone for past work done. Instead, there are a set of tests. If you pass all the tests, you receive the rank. If you do not pass one of the tests, you do not receive the rank.</w:t>
      </w:r>
    </w:p>
    <w:p w14:paraId="30749F15" w14:textId="1482F55D" w:rsidR="0027282A" w:rsidRPr="00877FBF" w:rsidRDefault="0027282A" w:rsidP="0027282A">
      <w:pPr>
        <w:spacing w:line="276" w:lineRule="auto"/>
        <w:rPr>
          <w:rFonts w:ascii="Arial" w:hAnsi="Arial" w:cs="Arial"/>
          <w:lang w:val="en-US"/>
        </w:rPr>
      </w:pPr>
      <w:r w:rsidRPr="00877FBF">
        <w:rPr>
          <w:rFonts w:ascii="Arial" w:hAnsi="Arial" w:cs="Arial"/>
          <w:lang w:val="en-US"/>
        </w:rPr>
        <w:t>Some baronies hold all the trials on one two-day camping weekend. Some baronies spread out the trial process throughout the year. While the specific trials vary from barony to barony, they are likely to test heraldic knowledge, dance, medieval games, knowledge of combat (especially for the particular rank being tested), leadership ability, and chivalry and courtesy.</w:t>
      </w:r>
    </w:p>
    <w:p w14:paraId="7AE32257" w14:textId="56E19A92" w:rsidR="0027282A" w:rsidRPr="00877FBF" w:rsidRDefault="0027282A" w:rsidP="0027282A">
      <w:pPr>
        <w:spacing w:line="276" w:lineRule="auto"/>
        <w:rPr>
          <w:rFonts w:ascii="Arial" w:hAnsi="Arial" w:cs="Arial"/>
          <w:lang w:val="en-US"/>
        </w:rPr>
      </w:pPr>
      <w:r w:rsidRPr="00877FBF">
        <w:rPr>
          <w:rFonts w:ascii="Arial" w:hAnsi="Arial" w:cs="Arial"/>
          <w:lang w:val="en-US"/>
        </w:rPr>
        <w:t>If you think you might be interested in testing to become a Sergeant or one of the equivalent ranks, contact a landed Baroness in whom you would be comfortable swearing fealty, and ask her for more details.</w:t>
      </w:r>
    </w:p>
    <w:p w14:paraId="0CDC632D" w14:textId="0B8E0144" w:rsidR="0027282A" w:rsidRPr="007F20EE" w:rsidRDefault="00C6705A">
      <w:pPr>
        <w:pStyle w:val="Heading1"/>
        <w:numPr>
          <w:ilvl w:val="0"/>
          <w:numId w:val="1"/>
        </w:numPr>
        <w:rPr>
          <w:rFonts w:ascii="Arial" w:hAnsi="Arial" w:cs="Arial"/>
          <w:color w:val="090C9B"/>
          <w:lang w:val="en-US"/>
        </w:rPr>
      </w:pPr>
      <w:bookmarkStart w:id="5" w:name="_Toc205281043"/>
      <w:r w:rsidRPr="007F20EE">
        <w:rPr>
          <w:rFonts w:ascii="Arial" w:hAnsi="Arial" w:cs="Arial"/>
          <w:color w:val="090C9B"/>
          <w:lang w:val="en-US"/>
        </w:rPr>
        <w:lastRenderedPageBreak/>
        <w:t>Roll</w:t>
      </w:r>
      <w:bookmarkEnd w:id="5"/>
    </w:p>
    <w:p w14:paraId="7DD56539" w14:textId="41BA26DE" w:rsidR="0027282A" w:rsidRPr="00877FBF" w:rsidRDefault="0027282A" w:rsidP="0027282A">
      <w:pPr>
        <w:spacing w:after="120" w:line="276" w:lineRule="auto"/>
        <w:ind w:left="360"/>
        <w:rPr>
          <w:rFonts w:ascii="Arial" w:hAnsi="Arial" w:cs="Arial"/>
          <w:b/>
          <w:bCs/>
          <w:lang w:val="en-US"/>
        </w:rPr>
      </w:pPr>
      <w:r w:rsidRPr="00877FBF">
        <w:rPr>
          <w:rFonts w:ascii="Arial" w:hAnsi="Arial" w:cs="Arial"/>
          <w:b/>
          <w:bCs/>
          <w:lang w:val="en-US"/>
        </w:rPr>
        <w:t>Definitions:</w:t>
      </w:r>
    </w:p>
    <w:p w14:paraId="6D9E5812" w14:textId="566CCB06" w:rsidR="0027282A" w:rsidRPr="00877FBF" w:rsidRDefault="0027282A">
      <w:pPr>
        <w:pStyle w:val="ListParagraph"/>
        <w:numPr>
          <w:ilvl w:val="0"/>
          <w:numId w:val="11"/>
        </w:numPr>
        <w:spacing w:after="120" w:line="276" w:lineRule="auto"/>
        <w:contextualSpacing w:val="0"/>
        <w:rPr>
          <w:rFonts w:ascii="Arial" w:hAnsi="Arial" w:cs="Arial"/>
          <w:lang w:val="en-US"/>
        </w:rPr>
      </w:pPr>
      <w:r w:rsidRPr="00877FBF">
        <w:rPr>
          <w:rFonts w:ascii="Arial" w:hAnsi="Arial" w:cs="Arial"/>
          <w:lang w:val="en-US"/>
        </w:rPr>
        <w:t xml:space="preserve">A </w:t>
      </w:r>
      <w:r w:rsidRPr="00877FBF">
        <w:rPr>
          <w:rFonts w:ascii="Arial" w:hAnsi="Arial" w:cs="Arial"/>
          <w:b/>
          <w:bCs/>
          <w:lang w:val="en-US"/>
        </w:rPr>
        <w:t>Sergeant</w:t>
      </w:r>
      <w:r w:rsidRPr="00877FBF">
        <w:rPr>
          <w:rFonts w:ascii="Arial" w:hAnsi="Arial" w:cs="Arial"/>
          <w:lang w:val="en-US"/>
        </w:rPr>
        <w:t xml:space="preserve"> is in direct fealty to one member of the Baronage of Seagirt (traditionally the Baroness) and holds this position at Their sole discretion. Sergeants will observe the obligations and benefit from the privileges of their rank for as long as they remain active.</w:t>
      </w:r>
    </w:p>
    <w:p w14:paraId="3A9C444B" w14:textId="631233F3" w:rsidR="00E11DD1" w:rsidRDefault="00E11DD1">
      <w:pPr>
        <w:pStyle w:val="ListParagraph"/>
        <w:numPr>
          <w:ilvl w:val="0"/>
          <w:numId w:val="11"/>
        </w:numPr>
        <w:spacing w:line="276" w:lineRule="auto"/>
        <w:contextualSpacing w:val="0"/>
        <w:rPr>
          <w:rFonts w:ascii="Arial" w:hAnsi="Arial" w:cs="Arial"/>
          <w:lang w:val="en-US"/>
        </w:rPr>
      </w:pPr>
      <w:r w:rsidRPr="00E11DD1">
        <w:rPr>
          <w:rFonts w:ascii="Arial" w:hAnsi="Arial" w:cs="Arial"/>
          <w:b/>
          <w:bCs/>
          <w:lang w:val="en-US"/>
        </w:rPr>
        <w:t xml:space="preserve">Sergeant Prime </w:t>
      </w:r>
      <w:r w:rsidRPr="00E11DD1">
        <w:rPr>
          <w:rFonts w:ascii="Arial" w:hAnsi="Arial" w:cs="Arial"/>
          <w:lang w:val="en-US"/>
        </w:rPr>
        <w:t>is an active member of the Sergeantry who serves as the order secretary for a one-year term.</w:t>
      </w:r>
    </w:p>
    <w:p w14:paraId="01780F54" w14:textId="77777777" w:rsidR="00E11DD1" w:rsidRPr="00E11DD1" w:rsidRDefault="00E11DD1">
      <w:pPr>
        <w:pStyle w:val="ListParagraph"/>
        <w:numPr>
          <w:ilvl w:val="0"/>
          <w:numId w:val="11"/>
        </w:numPr>
        <w:spacing w:line="276" w:lineRule="auto"/>
        <w:rPr>
          <w:rFonts w:ascii="Arial" w:hAnsi="Arial" w:cs="Arial"/>
          <w:lang w:val="en-US"/>
        </w:rPr>
      </w:pPr>
      <w:r w:rsidRPr="00E11DD1">
        <w:rPr>
          <w:rFonts w:ascii="Arial" w:hAnsi="Arial" w:cs="Arial"/>
          <w:lang w:val="en-US"/>
        </w:rPr>
        <w:t xml:space="preserve">A </w:t>
      </w:r>
      <w:r w:rsidRPr="00E11DD1">
        <w:rPr>
          <w:rFonts w:ascii="Arial" w:hAnsi="Arial" w:cs="Arial"/>
          <w:b/>
          <w:bCs/>
          <w:lang w:val="en-US"/>
        </w:rPr>
        <w:t>Sergeantry Candidate</w:t>
      </w:r>
      <w:r w:rsidRPr="00E11DD1">
        <w:rPr>
          <w:rFonts w:ascii="Arial" w:hAnsi="Arial" w:cs="Arial"/>
          <w:lang w:val="en-US"/>
        </w:rPr>
        <w:t xml:space="preserve"> or</w:t>
      </w:r>
      <w:r w:rsidRPr="00E11DD1">
        <w:rPr>
          <w:rFonts w:ascii="Arial" w:hAnsi="Arial" w:cs="Arial"/>
          <w:b/>
          <w:bCs/>
          <w:lang w:val="en-US"/>
        </w:rPr>
        <w:t xml:space="preserve"> Applicant</w:t>
      </w:r>
      <w:r w:rsidRPr="00E11DD1">
        <w:rPr>
          <w:rFonts w:ascii="Arial" w:hAnsi="Arial" w:cs="Arial"/>
          <w:lang w:val="en-US"/>
        </w:rPr>
        <w:t xml:space="preserve"> is a member of the Seagirt populace or an SCA participant from an area not served by other Baronial Coronets that swears an oath of service to the Barony of Seagirt for the duration of their candidacy.   </w:t>
      </w:r>
    </w:p>
    <w:p w14:paraId="75F0BB57" w14:textId="77777777" w:rsidR="00E11DD1" w:rsidRPr="00E11DD1" w:rsidRDefault="00E11DD1" w:rsidP="00E11DD1">
      <w:pPr>
        <w:pStyle w:val="ListParagraph"/>
        <w:spacing w:line="276" w:lineRule="auto"/>
        <w:rPr>
          <w:rFonts w:ascii="Arial" w:hAnsi="Arial" w:cs="Arial"/>
          <w:lang w:val="en-US"/>
        </w:rPr>
      </w:pPr>
    </w:p>
    <w:p w14:paraId="2F4FF0CB" w14:textId="2214281C" w:rsidR="00E11DD1" w:rsidRPr="00E11DD1" w:rsidRDefault="00E11DD1">
      <w:pPr>
        <w:pStyle w:val="ListParagraph"/>
        <w:numPr>
          <w:ilvl w:val="0"/>
          <w:numId w:val="11"/>
        </w:numPr>
        <w:spacing w:line="276" w:lineRule="auto"/>
        <w:rPr>
          <w:rFonts w:ascii="Arial" w:hAnsi="Arial" w:cs="Arial"/>
          <w:lang w:val="en-US"/>
        </w:rPr>
      </w:pPr>
      <w:r w:rsidRPr="00E11DD1">
        <w:rPr>
          <w:rFonts w:ascii="Arial" w:hAnsi="Arial" w:cs="Arial"/>
          <w:b/>
          <w:bCs/>
          <w:lang w:val="en-US"/>
        </w:rPr>
        <w:t>The Baronial Coronet</w:t>
      </w:r>
      <w:r w:rsidRPr="00E11DD1">
        <w:rPr>
          <w:rFonts w:ascii="Arial" w:hAnsi="Arial" w:cs="Arial"/>
          <w:lang w:val="en-US"/>
        </w:rPr>
        <w:t xml:space="preserve"> is one of the members of the invested pair who serve as Landed Leaders of the Barony of Seagirt.  This role is traditionally filled by the Baroness, but Heirs may decide for themselves who will take the fealty of the Sergeantry. </w:t>
      </w:r>
    </w:p>
    <w:p w14:paraId="28D56840" w14:textId="77777777" w:rsidR="00E11DD1" w:rsidRPr="00E11DD1" w:rsidRDefault="00E11DD1" w:rsidP="00E11DD1">
      <w:pPr>
        <w:pStyle w:val="ListParagraph"/>
        <w:spacing w:line="276" w:lineRule="auto"/>
        <w:rPr>
          <w:rFonts w:ascii="Arial" w:hAnsi="Arial" w:cs="Arial"/>
          <w:lang w:val="en-US"/>
        </w:rPr>
      </w:pPr>
    </w:p>
    <w:p w14:paraId="154489F0" w14:textId="1E0D2430" w:rsidR="00E11DD1" w:rsidRDefault="00E11DD1">
      <w:pPr>
        <w:pStyle w:val="ListParagraph"/>
        <w:numPr>
          <w:ilvl w:val="0"/>
          <w:numId w:val="11"/>
        </w:numPr>
        <w:spacing w:line="276" w:lineRule="auto"/>
        <w:contextualSpacing w:val="0"/>
        <w:rPr>
          <w:rFonts w:ascii="Arial" w:hAnsi="Arial" w:cs="Arial"/>
          <w:lang w:val="en-US"/>
        </w:rPr>
      </w:pPr>
      <w:r w:rsidRPr="00584346">
        <w:rPr>
          <w:rFonts w:ascii="Arial" w:hAnsi="Arial" w:cs="Arial"/>
          <w:b/>
          <w:bCs/>
          <w:lang w:val="en-US"/>
        </w:rPr>
        <w:t>Sergeantry Trials</w:t>
      </w:r>
      <w:r w:rsidRPr="00E11DD1">
        <w:rPr>
          <w:rFonts w:ascii="Arial" w:hAnsi="Arial" w:cs="Arial"/>
          <w:lang w:val="en-US"/>
        </w:rPr>
        <w:t xml:space="preserve"> are individual tasks which a Sergeantry Candidate must </w:t>
      </w:r>
      <w:proofErr w:type="spellStart"/>
      <w:r w:rsidRPr="00E11DD1">
        <w:rPr>
          <w:rFonts w:ascii="Arial" w:hAnsi="Arial" w:cs="Arial"/>
          <w:lang w:val="en-US"/>
        </w:rPr>
        <w:t>sucessfully</w:t>
      </w:r>
      <w:proofErr w:type="spellEnd"/>
      <w:r w:rsidRPr="00E11DD1">
        <w:rPr>
          <w:rFonts w:ascii="Arial" w:hAnsi="Arial" w:cs="Arial"/>
          <w:lang w:val="en-US"/>
        </w:rPr>
        <w:t xml:space="preserve"> complete in order to be promoted to the rank of Sergeant.</w:t>
      </w:r>
    </w:p>
    <w:p w14:paraId="21AA48AA" w14:textId="21970B61" w:rsidR="0027282A" w:rsidRPr="00877FBF" w:rsidRDefault="0027282A">
      <w:pPr>
        <w:pStyle w:val="ListParagraph"/>
        <w:numPr>
          <w:ilvl w:val="0"/>
          <w:numId w:val="11"/>
        </w:numPr>
        <w:spacing w:line="276" w:lineRule="auto"/>
        <w:contextualSpacing w:val="0"/>
        <w:rPr>
          <w:rFonts w:ascii="Arial" w:hAnsi="Arial" w:cs="Arial"/>
          <w:lang w:val="en-US"/>
        </w:rPr>
      </w:pPr>
      <w:r w:rsidRPr="00877FBF">
        <w:rPr>
          <w:rFonts w:ascii="Arial" w:hAnsi="Arial" w:cs="Arial"/>
          <w:lang w:val="en-US"/>
        </w:rPr>
        <w:t xml:space="preserve">A </w:t>
      </w:r>
      <w:r w:rsidRPr="00877FBF">
        <w:rPr>
          <w:rFonts w:ascii="Arial" w:hAnsi="Arial" w:cs="Arial"/>
          <w:b/>
          <w:bCs/>
          <w:lang w:val="en-US"/>
        </w:rPr>
        <w:t>Retired Sergeant</w:t>
      </w:r>
      <w:r w:rsidRPr="00877FBF">
        <w:rPr>
          <w:rFonts w:ascii="Arial" w:hAnsi="Arial" w:cs="Arial"/>
        </w:rPr>
        <w:t xml:space="preserve"> </w:t>
      </w:r>
      <w:r w:rsidRPr="00877FBF">
        <w:rPr>
          <w:rFonts w:ascii="Arial" w:hAnsi="Arial" w:cs="Arial"/>
          <w:lang w:val="en-US"/>
        </w:rPr>
        <w:t xml:space="preserve">is not in direct fealty to Seagirt because they have been elevated, moved, or are not participating in the SCA at this time, and are no longer subject to the obligations or privileges of active Sergeants.  Retired Sergeants are also called Sergeant Emeritus.  </w:t>
      </w:r>
    </w:p>
    <w:p w14:paraId="0E8CC17B" w14:textId="37F7DD36" w:rsidR="0027282A" w:rsidRDefault="0027282A">
      <w:pPr>
        <w:pStyle w:val="ListParagraph"/>
        <w:numPr>
          <w:ilvl w:val="0"/>
          <w:numId w:val="11"/>
        </w:numPr>
        <w:spacing w:line="276" w:lineRule="auto"/>
        <w:contextualSpacing w:val="0"/>
        <w:rPr>
          <w:rFonts w:ascii="Arial" w:hAnsi="Arial" w:cs="Arial"/>
          <w:lang w:val="en-US"/>
        </w:rPr>
      </w:pPr>
      <w:r w:rsidRPr="00877FBF">
        <w:rPr>
          <w:rFonts w:ascii="Arial" w:hAnsi="Arial" w:cs="Arial"/>
          <w:lang w:val="en-US"/>
        </w:rPr>
        <w:t>Rarely, members of the Sergeantry will be dismissed from service, and their names will not be listed with the Retired Sergeantry</w:t>
      </w:r>
      <w:r w:rsidRPr="00877FBF">
        <w:rPr>
          <w:rFonts w:ascii="Arial" w:hAnsi="Arial" w:cs="Arial"/>
          <w:lang w:val="en-US"/>
        </w:rPr>
        <w:br/>
      </w:r>
    </w:p>
    <w:p w14:paraId="7111E366" w14:textId="77777777" w:rsidR="00E11DD1" w:rsidRDefault="00E11DD1" w:rsidP="00E11DD1">
      <w:pPr>
        <w:pStyle w:val="ListParagraph"/>
        <w:spacing w:line="276" w:lineRule="auto"/>
        <w:contextualSpacing w:val="0"/>
        <w:rPr>
          <w:rFonts w:ascii="Arial" w:hAnsi="Arial" w:cs="Arial"/>
          <w:lang w:val="en-US"/>
        </w:rPr>
      </w:pPr>
    </w:p>
    <w:p w14:paraId="0081EDF8" w14:textId="77777777" w:rsidR="00E11DD1" w:rsidRDefault="00E11DD1" w:rsidP="00E11DD1">
      <w:pPr>
        <w:pStyle w:val="ListParagraph"/>
        <w:spacing w:line="276" w:lineRule="auto"/>
        <w:contextualSpacing w:val="0"/>
        <w:rPr>
          <w:rFonts w:ascii="Arial" w:hAnsi="Arial" w:cs="Arial"/>
          <w:lang w:val="en-US"/>
        </w:rPr>
      </w:pPr>
    </w:p>
    <w:p w14:paraId="0674C2F3" w14:textId="77777777" w:rsidR="00E11DD1" w:rsidRDefault="00E11DD1" w:rsidP="00E11DD1">
      <w:pPr>
        <w:pStyle w:val="ListParagraph"/>
        <w:spacing w:line="276" w:lineRule="auto"/>
        <w:contextualSpacing w:val="0"/>
        <w:rPr>
          <w:rFonts w:ascii="Arial" w:hAnsi="Arial" w:cs="Arial"/>
          <w:lang w:val="en-US"/>
        </w:rPr>
      </w:pPr>
    </w:p>
    <w:p w14:paraId="4BB52C02" w14:textId="77777777" w:rsidR="00E11DD1" w:rsidRDefault="00E11DD1" w:rsidP="00E11DD1">
      <w:pPr>
        <w:pStyle w:val="ListParagraph"/>
        <w:spacing w:line="276" w:lineRule="auto"/>
        <w:contextualSpacing w:val="0"/>
        <w:rPr>
          <w:rFonts w:ascii="Arial" w:hAnsi="Arial" w:cs="Arial"/>
          <w:lang w:val="en-US"/>
        </w:rPr>
      </w:pPr>
    </w:p>
    <w:p w14:paraId="6CAA1F6B" w14:textId="77777777" w:rsidR="00E11DD1" w:rsidRDefault="00E11DD1" w:rsidP="00E11DD1">
      <w:pPr>
        <w:pStyle w:val="ListParagraph"/>
        <w:spacing w:line="276" w:lineRule="auto"/>
        <w:contextualSpacing w:val="0"/>
        <w:rPr>
          <w:rFonts w:ascii="Arial" w:hAnsi="Arial" w:cs="Arial"/>
          <w:lang w:val="en-US"/>
        </w:rPr>
      </w:pPr>
    </w:p>
    <w:p w14:paraId="4D6A8BDA" w14:textId="77777777" w:rsidR="00E11DD1" w:rsidRPr="00877FBF" w:rsidRDefault="00E11DD1" w:rsidP="00E11DD1">
      <w:pPr>
        <w:pStyle w:val="ListParagraph"/>
        <w:spacing w:line="276" w:lineRule="auto"/>
        <w:contextualSpacing w:val="0"/>
        <w:rPr>
          <w:rFonts w:ascii="Arial" w:hAnsi="Arial" w:cs="Arial"/>
          <w:lang w:val="en-US"/>
        </w:rPr>
      </w:pPr>
    </w:p>
    <w:p w14:paraId="0FB786A8" w14:textId="651F91B2" w:rsidR="0027282A" w:rsidRPr="00877FBF" w:rsidRDefault="0027282A" w:rsidP="0027282A">
      <w:pPr>
        <w:spacing w:line="276" w:lineRule="auto"/>
        <w:jc w:val="center"/>
        <w:rPr>
          <w:rFonts w:ascii="Arial" w:hAnsi="Arial" w:cs="Arial"/>
          <w:lang w:val="en-US"/>
        </w:rPr>
      </w:pPr>
      <w:r w:rsidRPr="00877FBF">
        <w:rPr>
          <w:rFonts w:ascii="Arial" w:hAnsi="Arial" w:cs="Arial"/>
          <w:b/>
          <w:bCs/>
          <w:sz w:val="28"/>
          <w:szCs w:val="28"/>
          <w:lang w:val="en-US"/>
        </w:rPr>
        <w:lastRenderedPageBreak/>
        <w:t>Sergeant Prime:</w:t>
      </w:r>
      <w:r w:rsidRPr="00877FBF">
        <w:rPr>
          <w:rFonts w:ascii="Arial" w:hAnsi="Arial" w:cs="Arial"/>
          <w:sz w:val="28"/>
          <w:szCs w:val="28"/>
          <w:lang w:val="en-US"/>
        </w:rPr>
        <w:t xml:space="preserve"> Gallant Mathieu Thibaud Chaudeau de Montblanc (202</w:t>
      </w:r>
      <w:r w:rsidR="00933AF1">
        <w:rPr>
          <w:rFonts w:ascii="Arial" w:hAnsi="Arial" w:cs="Arial"/>
          <w:sz w:val="28"/>
          <w:szCs w:val="28"/>
          <w:lang w:val="en-US"/>
        </w:rPr>
        <w:t>6</w:t>
      </w:r>
      <w:r w:rsidRPr="00877FBF">
        <w:rPr>
          <w:rFonts w:ascii="Arial" w:hAnsi="Arial" w:cs="Arial"/>
          <w:sz w:val="28"/>
          <w:szCs w:val="28"/>
          <w:lang w:val="en-US"/>
        </w:rPr>
        <w:t>)</w:t>
      </w:r>
      <w:r w:rsidRPr="00877FBF">
        <w:rPr>
          <w:rFonts w:ascii="Arial" w:hAnsi="Arial" w:cs="Arial"/>
          <w:lang w:val="en-US"/>
        </w:rPr>
        <w:br/>
      </w:r>
    </w:p>
    <w:tbl>
      <w:tblPr>
        <w:tblStyle w:val="TableGrid"/>
        <w:tblW w:w="0" w:type="auto"/>
        <w:tblLook w:val="04A0" w:firstRow="1" w:lastRow="0" w:firstColumn="1" w:lastColumn="0" w:noHBand="0" w:noVBand="1"/>
      </w:tblPr>
      <w:tblGrid>
        <w:gridCol w:w="9350"/>
      </w:tblGrid>
      <w:tr w:rsidR="001D09F9" w14:paraId="508C9BF3" w14:textId="77777777" w:rsidTr="001D09F9">
        <w:tc>
          <w:tcPr>
            <w:tcW w:w="9350" w:type="dxa"/>
            <w:shd w:val="clear" w:color="auto" w:fill="090C9B"/>
          </w:tcPr>
          <w:p w14:paraId="3BE80ECD" w14:textId="26C7B202" w:rsidR="001D09F9" w:rsidRPr="001D09F9" w:rsidRDefault="001D09F9" w:rsidP="001D09F9">
            <w:pPr>
              <w:spacing w:line="276" w:lineRule="auto"/>
              <w:jc w:val="center"/>
              <w:rPr>
                <w:rFonts w:ascii="Arial" w:hAnsi="Arial" w:cs="Arial"/>
                <w:b/>
                <w:bCs/>
                <w:lang w:val="en-US"/>
              </w:rPr>
            </w:pPr>
            <w:r w:rsidRPr="001D09F9">
              <w:rPr>
                <w:rFonts w:ascii="Arial" w:hAnsi="Arial" w:cs="Arial"/>
                <w:b/>
                <w:bCs/>
                <w:lang w:val="en-US"/>
              </w:rPr>
              <w:t>Active Sergeantry of Seagirt:</w:t>
            </w:r>
          </w:p>
        </w:tc>
      </w:tr>
      <w:tr w:rsidR="001D09F9" w14:paraId="7CD583B9" w14:textId="77777777" w:rsidTr="001D09F9">
        <w:tc>
          <w:tcPr>
            <w:tcW w:w="9350" w:type="dxa"/>
          </w:tcPr>
          <w:p w14:paraId="7C887D78" w14:textId="77777777" w:rsidR="001D09F9" w:rsidRPr="001D09F9" w:rsidRDefault="001D09F9" w:rsidP="001D09F9">
            <w:pPr>
              <w:pStyle w:val="ListParagraph"/>
              <w:numPr>
                <w:ilvl w:val="0"/>
                <w:numId w:val="41"/>
              </w:numPr>
              <w:spacing w:line="276" w:lineRule="auto"/>
              <w:ind w:left="2290"/>
              <w:rPr>
                <w:rFonts w:ascii="Arial" w:hAnsi="Arial" w:cs="Arial"/>
                <w:lang w:val="en-US"/>
              </w:rPr>
            </w:pPr>
            <w:r w:rsidRPr="001D09F9">
              <w:rPr>
                <w:rFonts w:ascii="Arial" w:hAnsi="Arial" w:cs="Arial"/>
                <w:lang w:val="en-US"/>
              </w:rPr>
              <w:t>Sergeant Dalibor Krivoklatsky</w:t>
            </w:r>
          </w:p>
          <w:p w14:paraId="1B42682C" w14:textId="77777777" w:rsidR="001D09F9" w:rsidRPr="001D09F9" w:rsidRDefault="001D09F9" w:rsidP="001D09F9">
            <w:pPr>
              <w:pStyle w:val="ListParagraph"/>
              <w:numPr>
                <w:ilvl w:val="0"/>
                <w:numId w:val="41"/>
              </w:numPr>
              <w:spacing w:line="276" w:lineRule="auto"/>
              <w:ind w:left="2290"/>
              <w:rPr>
                <w:rFonts w:ascii="Arial" w:hAnsi="Arial" w:cs="Arial"/>
                <w:lang w:val="en-US"/>
              </w:rPr>
            </w:pPr>
            <w:r w:rsidRPr="001D09F9">
              <w:rPr>
                <w:rFonts w:ascii="Arial" w:hAnsi="Arial" w:cs="Arial"/>
                <w:lang w:val="en-US"/>
              </w:rPr>
              <w:t>Gallant Mathieu Thibaud Chaudeau de Montblanc</w:t>
            </w:r>
          </w:p>
          <w:p w14:paraId="5DA311F6" w14:textId="77777777" w:rsidR="001D09F9" w:rsidRPr="001D09F9" w:rsidRDefault="001D09F9" w:rsidP="001D09F9">
            <w:pPr>
              <w:pStyle w:val="ListParagraph"/>
              <w:numPr>
                <w:ilvl w:val="0"/>
                <w:numId w:val="41"/>
              </w:numPr>
              <w:spacing w:line="276" w:lineRule="auto"/>
              <w:ind w:left="2290"/>
              <w:rPr>
                <w:rFonts w:ascii="Arial" w:hAnsi="Arial" w:cs="Arial"/>
                <w:lang w:val="en-US"/>
              </w:rPr>
            </w:pPr>
            <w:r w:rsidRPr="001D09F9">
              <w:rPr>
                <w:rFonts w:ascii="Arial" w:hAnsi="Arial" w:cs="Arial"/>
                <w:lang w:val="en-US"/>
              </w:rPr>
              <w:t>Gallant Seamus MacDonald</w:t>
            </w:r>
          </w:p>
          <w:p w14:paraId="3D478C13" w14:textId="53F4EA20" w:rsidR="001D09F9" w:rsidRPr="001D09F9" w:rsidRDefault="001D09F9" w:rsidP="001D09F9">
            <w:pPr>
              <w:pStyle w:val="ListParagraph"/>
              <w:numPr>
                <w:ilvl w:val="0"/>
                <w:numId w:val="41"/>
              </w:numPr>
              <w:spacing w:line="276" w:lineRule="auto"/>
              <w:ind w:left="2290"/>
              <w:rPr>
                <w:rFonts w:ascii="Arial" w:hAnsi="Arial" w:cs="Arial"/>
                <w:lang w:val="en-US"/>
              </w:rPr>
            </w:pPr>
            <w:r w:rsidRPr="001D09F9">
              <w:rPr>
                <w:rFonts w:ascii="Arial" w:hAnsi="Arial" w:cs="Arial"/>
                <w:lang w:val="en-US"/>
              </w:rPr>
              <w:t>Sergeant Seth Starr</w:t>
            </w:r>
          </w:p>
        </w:tc>
      </w:tr>
      <w:tr w:rsidR="001D09F9" w14:paraId="67371833" w14:textId="77777777" w:rsidTr="001D09F9">
        <w:tc>
          <w:tcPr>
            <w:tcW w:w="9350" w:type="dxa"/>
            <w:shd w:val="clear" w:color="auto" w:fill="090C9B"/>
          </w:tcPr>
          <w:p w14:paraId="262B53B5" w14:textId="54971357" w:rsidR="001D09F9" w:rsidRPr="001D09F9" w:rsidRDefault="001D09F9" w:rsidP="001D09F9">
            <w:pPr>
              <w:spacing w:line="276" w:lineRule="auto"/>
              <w:jc w:val="center"/>
              <w:rPr>
                <w:rFonts w:ascii="Arial" w:hAnsi="Arial" w:cs="Arial"/>
                <w:b/>
                <w:bCs/>
                <w:lang w:val="en-US"/>
              </w:rPr>
            </w:pPr>
            <w:r w:rsidRPr="001D09F9">
              <w:rPr>
                <w:rFonts w:ascii="Arial" w:hAnsi="Arial" w:cs="Arial"/>
                <w:b/>
                <w:bCs/>
                <w:lang w:val="en-US"/>
              </w:rPr>
              <w:t>Sergeant</w:t>
            </w:r>
            <w:r w:rsidR="00735BAA">
              <w:rPr>
                <w:rFonts w:ascii="Arial" w:hAnsi="Arial" w:cs="Arial"/>
                <w:b/>
                <w:bCs/>
                <w:lang w:val="en-US"/>
              </w:rPr>
              <w:t>s</w:t>
            </w:r>
            <w:r w:rsidRPr="001D09F9">
              <w:rPr>
                <w:rFonts w:ascii="Arial" w:hAnsi="Arial" w:cs="Arial"/>
                <w:b/>
                <w:bCs/>
                <w:lang w:val="en-US"/>
              </w:rPr>
              <w:t xml:space="preserve"> Emeriti:</w:t>
            </w:r>
          </w:p>
        </w:tc>
      </w:tr>
      <w:tr w:rsidR="001D09F9" w14:paraId="1DC70877" w14:textId="77777777" w:rsidTr="001D09F9">
        <w:tc>
          <w:tcPr>
            <w:tcW w:w="9350" w:type="dxa"/>
          </w:tcPr>
          <w:p w14:paraId="73C64612" w14:textId="77777777" w:rsidR="001D09F9" w:rsidRPr="001D09F9" w:rsidRDefault="001D09F9" w:rsidP="001D09F9">
            <w:pPr>
              <w:pStyle w:val="ListParagraph"/>
              <w:numPr>
                <w:ilvl w:val="0"/>
                <w:numId w:val="42"/>
              </w:numPr>
              <w:spacing w:line="276" w:lineRule="auto"/>
              <w:ind w:left="2290"/>
              <w:rPr>
                <w:rFonts w:ascii="Arial" w:hAnsi="Arial" w:cs="Arial"/>
                <w:lang w:val="en-US"/>
              </w:rPr>
            </w:pPr>
            <w:r w:rsidRPr="001D09F9">
              <w:rPr>
                <w:rFonts w:ascii="Arial" w:hAnsi="Arial" w:cs="Arial"/>
                <w:lang w:val="en-US"/>
              </w:rPr>
              <w:t>Viscountess Athelina Grey, Order of the Mark</w:t>
            </w:r>
          </w:p>
          <w:p w14:paraId="47A84760" w14:textId="07A27125" w:rsidR="001D09F9" w:rsidRPr="001D09F9" w:rsidRDefault="001D09F9" w:rsidP="001D09F9">
            <w:pPr>
              <w:pStyle w:val="ListParagraph"/>
              <w:numPr>
                <w:ilvl w:val="0"/>
                <w:numId w:val="42"/>
              </w:numPr>
              <w:spacing w:line="276" w:lineRule="auto"/>
              <w:ind w:left="2290"/>
              <w:rPr>
                <w:rFonts w:ascii="Arial" w:hAnsi="Arial" w:cs="Arial"/>
                <w:lang w:val="en-US"/>
              </w:rPr>
            </w:pPr>
            <w:r w:rsidRPr="001D09F9">
              <w:rPr>
                <w:rFonts w:ascii="Arial" w:hAnsi="Arial" w:cs="Arial"/>
                <w:lang w:val="en-US"/>
              </w:rPr>
              <w:t>Don Conall MacLagmayn, Master of Defense</w:t>
            </w:r>
          </w:p>
        </w:tc>
      </w:tr>
      <w:tr w:rsidR="001D09F9" w14:paraId="4B14D977" w14:textId="77777777" w:rsidTr="001D09F9">
        <w:tc>
          <w:tcPr>
            <w:tcW w:w="9350" w:type="dxa"/>
            <w:shd w:val="clear" w:color="auto" w:fill="090C9B"/>
          </w:tcPr>
          <w:p w14:paraId="779C87DB" w14:textId="0EC75CD6" w:rsidR="001D09F9" w:rsidRPr="001D09F9" w:rsidRDefault="001D09F9" w:rsidP="001D09F9">
            <w:pPr>
              <w:spacing w:line="276" w:lineRule="auto"/>
              <w:jc w:val="center"/>
              <w:rPr>
                <w:rFonts w:ascii="Arial" w:hAnsi="Arial" w:cs="Arial"/>
                <w:b/>
                <w:bCs/>
                <w:lang w:val="en-US"/>
              </w:rPr>
            </w:pPr>
            <w:r w:rsidRPr="001D09F9">
              <w:rPr>
                <w:rFonts w:ascii="Arial" w:hAnsi="Arial" w:cs="Arial"/>
                <w:b/>
                <w:bCs/>
                <w:lang w:val="en-US"/>
              </w:rPr>
              <w:t>Retired Sergeantry:</w:t>
            </w:r>
          </w:p>
        </w:tc>
      </w:tr>
      <w:tr w:rsidR="001D09F9" w14:paraId="409785A9" w14:textId="77777777" w:rsidTr="001D09F9">
        <w:tc>
          <w:tcPr>
            <w:tcW w:w="9350" w:type="dxa"/>
          </w:tcPr>
          <w:p w14:paraId="4BF7540C" w14:textId="77777777" w:rsidR="001D09F9" w:rsidRPr="001D09F9" w:rsidRDefault="001D09F9" w:rsidP="001D09F9">
            <w:pPr>
              <w:pStyle w:val="ListParagraph"/>
              <w:numPr>
                <w:ilvl w:val="0"/>
                <w:numId w:val="43"/>
              </w:numPr>
              <w:spacing w:line="276" w:lineRule="auto"/>
              <w:ind w:left="2290" w:hanging="425"/>
              <w:rPr>
                <w:rFonts w:ascii="Arial" w:hAnsi="Arial" w:cs="Arial"/>
                <w:lang w:val="en-US"/>
              </w:rPr>
            </w:pPr>
            <w:r w:rsidRPr="001D09F9">
              <w:rPr>
                <w:rFonts w:ascii="Arial" w:hAnsi="Arial" w:cs="Arial"/>
                <w:lang w:val="en-US"/>
              </w:rPr>
              <w:t>Sergeant Allan Robbins</w:t>
            </w:r>
          </w:p>
          <w:p w14:paraId="04CCE8E3" w14:textId="77777777" w:rsidR="001D09F9" w:rsidRPr="001D09F9" w:rsidRDefault="001D09F9" w:rsidP="001D09F9">
            <w:pPr>
              <w:pStyle w:val="ListParagraph"/>
              <w:numPr>
                <w:ilvl w:val="0"/>
                <w:numId w:val="43"/>
              </w:numPr>
              <w:spacing w:line="276" w:lineRule="auto"/>
              <w:ind w:left="2290" w:hanging="425"/>
              <w:rPr>
                <w:rFonts w:ascii="Arial" w:hAnsi="Arial" w:cs="Arial"/>
                <w:lang w:val="en-US"/>
              </w:rPr>
            </w:pPr>
            <w:r w:rsidRPr="001D09F9">
              <w:rPr>
                <w:rFonts w:ascii="Arial" w:hAnsi="Arial" w:cs="Arial"/>
                <w:lang w:val="en-US"/>
              </w:rPr>
              <w:t>Sergeant Edward Holgrove</w:t>
            </w:r>
          </w:p>
          <w:p w14:paraId="440EFA05" w14:textId="77777777" w:rsidR="001D09F9" w:rsidRPr="001D09F9" w:rsidRDefault="001D09F9" w:rsidP="001D09F9">
            <w:pPr>
              <w:pStyle w:val="ListParagraph"/>
              <w:numPr>
                <w:ilvl w:val="0"/>
                <w:numId w:val="43"/>
              </w:numPr>
              <w:spacing w:line="276" w:lineRule="auto"/>
              <w:ind w:left="2290" w:hanging="425"/>
              <w:rPr>
                <w:rFonts w:ascii="Arial" w:hAnsi="Arial" w:cs="Arial"/>
                <w:lang w:val="en-US"/>
              </w:rPr>
            </w:pPr>
            <w:r w:rsidRPr="001D09F9">
              <w:rPr>
                <w:rFonts w:ascii="Arial" w:hAnsi="Arial" w:cs="Arial"/>
                <w:lang w:val="en-US"/>
              </w:rPr>
              <w:t>Sergeant Ekatarina Borisovna</w:t>
            </w:r>
          </w:p>
          <w:p w14:paraId="0D9A7C71" w14:textId="77777777" w:rsidR="001D09F9" w:rsidRPr="001D09F9" w:rsidRDefault="001D09F9" w:rsidP="001D09F9">
            <w:pPr>
              <w:pStyle w:val="ListParagraph"/>
              <w:numPr>
                <w:ilvl w:val="0"/>
                <w:numId w:val="43"/>
              </w:numPr>
              <w:spacing w:line="276" w:lineRule="auto"/>
              <w:ind w:left="2290" w:hanging="425"/>
              <w:rPr>
                <w:rFonts w:ascii="Arial" w:hAnsi="Arial" w:cs="Arial"/>
                <w:lang w:val="en-US"/>
              </w:rPr>
            </w:pPr>
            <w:r w:rsidRPr="001D09F9">
              <w:rPr>
                <w:rFonts w:ascii="Arial" w:hAnsi="Arial" w:cs="Arial"/>
                <w:lang w:val="en-US"/>
              </w:rPr>
              <w:t xml:space="preserve">Yeoman &amp; Gallant Lachlan Mac an </w:t>
            </w:r>
            <w:proofErr w:type="spellStart"/>
            <w:r w:rsidRPr="001D09F9">
              <w:rPr>
                <w:rFonts w:ascii="Arial" w:hAnsi="Arial" w:cs="Arial"/>
                <w:lang w:val="en-US"/>
              </w:rPr>
              <w:t>Toisich</w:t>
            </w:r>
            <w:proofErr w:type="spellEnd"/>
            <w:r w:rsidRPr="001D09F9">
              <w:rPr>
                <w:rFonts w:ascii="Arial" w:hAnsi="Arial" w:cs="Arial"/>
                <w:lang w:val="en-US"/>
              </w:rPr>
              <w:t xml:space="preserve"> of </w:t>
            </w:r>
            <w:proofErr w:type="spellStart"/>
            <w:r w:rsidRPr="001D09F9">
              <w:rPr>
                <w:rFonts w:ascii="Arial" w:hAnsi="Arial" w:cs="Arial"/>
                <w:lang w:val="en-US"/>
              </w:rPr>
              <w:t>Benchar</w:t>
            </w:r>
            <w:proofErr w:type="spellEnd"/>
          </w:p>
          <w:p w14:paraId="7AA4C0BB" w14:textId="77777777" w:rsidR="001D09F9" w:rsidRPr="001D09F9" w:rsidRDefault="001D09F9" w:rsidP="001D09F9">
            <w:pPr>
              <w:pStyle w:val="ListParagraph"/>
              <w:numPr>
                <w:ilvl w:val="0"/>
                <w:numId w:val="43"/>
              </w:numPr>
              <w:spacing w:line="276" w:lineRule="auto"/>
              <w:ind w:left="2290" w:hanging="425"/>
              <w:rPr>
                <w:rFonts w:ascii="Arial" w:hAnsi="Arial" w:cs="Arial"/>
                <w:lang w:val="en-US"/>
              </w:rPr>
            </w:pPr>
            <w:r w:rsidRPr="001D09F9">
              <w:rPr>
                <w:rFonts w:ascii="Arial" w:hAnsi="Arial" w:cs="Arial"/>
                <w:lang w:val="en-US"/>
              </w:rPr>
              <w:t>Sergeant Nikolai Toranovich</w:t>
            </w:r>
          </w:p>
          <w:p w14:paraId="1D82C34B" w14:textId="77777777" w:rsidR="001D09F9" w:rsidRPr="001D09F9" w:rsidRDefault="001D09F9" w:rsidP="001D09F9">
            <w:pPr>
              <w:pStyle w:val="ListParagraph"/>
              <w:numPr>
                <w:ilvl w:val="0"/>
                <w:numId w:val="43"/>
              </w:numPr>
              <w:spacing w:line="276" w:lineRule="auto"/>
              <w:ind w:left="2290" w:hanging="425"/>
              <w:rPr>
                <w:rFonts w:ascii="Arial" w:hAnsi="Arial" w:cs="Arial"/>
                <w:lang w:val="en-US"/>
              </w:rPr>
            </w:pPr>
            <w:r w:rsidRPr="001D09F9">
              <w:rPr>
                <w:rFonts w:ascii="Arial" w:hAnsi="Arial" w:cs="Arial"/>
                <w:lang w:val="en-US"/>
              </w:rPr>
              <w:t>Yeoman Rashid al-Qasim</w:t>
            </w:r>
          </w:p>
          <w:p w14:paraId="3C8AC360" w14:textId="77777777" w:rsidR="001D09F9" w:rsidRPr="001D09F9" w:rsidRDefault="001D09F9" w:rsidP="001D09F9">
            <w:pPr>
              <w:pStyle w:val="ListParagraph"/>
              <w:numPr>
                <w:ilvl w:val="0"/>
                <w:numId w:val="43"/>
              </w:numPr>
              <w:spacing w:line="276" w:lineRule="auto"/>
              <w:ind w:left="2290" w:hanging="425"/>
              <w:rPr>
                <w:rFonts w:ascii="Arial" w:hAnsi="Arial" w:cs="Arial"/>
                <w:lang w:val="en-US"/>
              </w:rPr>
            </w:pPr>
            <w:r w:rsidRPr="001D09F9">
              <w:rPr>
                <w:rFonts w:ascii="Arial" w:hAnsi="Arial" w:cs="Arial"/>
                <w:lang w:val="en-US"/>
              </w:rPr>
              <w:t>Sergeant Roderick Temple</w:t>
            </w:r>
          </w:p>
          <w:p w14:paraId="79E77C46" w14:textId="32761D62" w:rsidR="001D09F9" w:rsidRPr="001D09F9" w:rsidRDefault="001D09F9" w:rsidP="001D09F9">
            <w:pPr>
              <w:pStyle w:val="ListParagraph"/>
              <w:numPr>
                <w:ilvl w:val="0"/>
                <w:numId w:val="43"/>
              </w:numPr>
              <w:spacing w:line="276" w:lineRule="auto"/>
              <w:ind w:left="2290" w:hanging="425"/>
              <w:rPr>
                <w:rFonts w:ascii="Arial" w:hAnsi="Arial" w:cs="Arial"/>
                <w:lang w:val="en-US"/>
              </w:rPr>
            </w:pPr>
            <w:r w:rsidRPr="001D09F9">
              <w:rPr>
                <w:rFonts w:ascii="Arial" w:hAnsi="Arial" w:cs="Arial"/>
                <w:lang w:val="en-US"/>
              </w:rPr>
              <w:t>Sergeant Sgain McBeighn</w:t>
            </w:r>
          </w:p>
        </w:tc>
      </w:tr>
      <w:tr w:rsidR="001D09F9" w14:paraId="59C1E958" w14:textId="77777777" w:rsidTr="001D09F9">
        <w:tc>
          <w:tcPr>
            <w:tcW w:w="9350" w:type="dxa"/>
            <w:shd w:val="clear" w:color="auto" w:fill="090C9B"/>
          </w:tcPr>
          <w:p w14:paraId="4608C6DD" w14:textId="5E2E7CCB" w:rsidR="001D09F9" w:rsidRPr="001D09F9" w:rsidRDefault="001D09F9" w:rsidP="001D09F9">
            <w:pPr>
              <w:spacing w:line="276" w:lineRule="auto"/>
              <w:jc w:val="center"/>
              <w:rPr>
                <w:rFonts w:ascii="Arial" w:hAnsi="Arial" w:cs="Arial"/>
                <w:b/>
                <w:bCs/>
                <w:lang w:val="en-US"/>
              </w:rPr>
            </w:pPr>
            <w:r w:rsidRPr="001D09F9">
              <w:rPr>
                <w:rFonts w:ascii="Arial" w:hAnsi="Arial" w:cs="Arial"/>
                <w:b/>
                <w:bCs/>
                <w:lang w:val="en-US"/>
              </w:rPr>
              <w:t>In Memoriam:</w:t>
            </w:r>
          </w:p>
        </w:tc>
      </w:tr>
      <w:tr w:rsidR="001D09F9" w14:paraId="4CF132F2" w14:textId="77777777" w:rsidTr="001D09F9">
        <w:tc>
          <w:tcPr>
            <w:tcW w:w="9350" w:type="dxa"/>
          </w:tcPr>
          <w:p w14:paraId="7CB49554" w14:textId="77777777" w:rsidR="001D09F9" w:rsidRPr="001D09F9" w:rsidRDefault="001D09F9" w:rsidP="001D09F9">
            <w:pPr>
              <w:pStyle w:val="ListParagraph"/>
              <w:numPr>
                <w:ilvl w:val="0"/>
                <w:numId w:val="44"/>
              </w:numPr>
              <w:spacing w:line="276" w:lineRule="auto"/>
              <w:ind w:left="1440" w:firstLine="480"/>
              <w:rPr>
                <w:rFonts w:ascii="Arial" w:hAnsi="Arial" w:cs="Arial"/>
                <w:lang w:val="en-US"/>
              </w:rPr>
            </w:pPr>
            <w:r w:rsidRPr="001D09F9">
              <w:rPr>
                <w:rFonts w:ascii="Arial" w:hAnsi="Arial" w:cs="Arial"/>
                <w:lang w:val="en-US"/>
              </w:rPr>
              <w:t>James Llewellyn ap Gruffydd</w:t>
            </w:r>
          </w:p>
          <w:p w14:paraId="36D1A85C" w14:textId="77777777" w:rsidR="001D09F9" w:rsidRPr="001D09F9" w:rsidRDefault="001D09F9" w:rsidP="001D09F9">
            <w:pPr>
              <w:pStyle w:val="ListParagraph"/>
              <w:numPr>
                <w:ilvl w:val="0"/>
                <w:numId w:val="44"/>
              </w:numPr>
              <w:spacing w:line="276" w:lineRule="auto"/>
              <w:ind w:left="1440" w:firstLine="480"/>
              <w:rPr>
                <w:rFonts w:ascii="Arial" w:hAnsi="Arial" w:cs="Arial"/>
                <w:lang w:val="en-US"/>
              </w:rPr>
            </w:pPr>
            <w:r w:rsidRPr="001D09F9">
              <w:rPr>
                <w:rFonts w:ascii="Arial" w:hAnsi="Arial" w:cs="Arial"/>
                <w:lang w:val="en-US"/>
              </w:rPr>
              <w:t>Owen Hallehyne</w:t>
            </w:r>
          </w:p>
          <w:p w14:paraId="4DABA54C" w14:textId="24349A2E" w:rsidR="001D09F9" w:rsidRPr="001D09F9" w:rsidRDefault="001D09F9" w:rsidP="001D09F9">
            <w:pPr>
              <w:pStyle w:val="ListParagraph"/>
              <w:numPr>
                <w:ilvl w:val="0"/>
                <w:numId w:val="44"/>
              </w:numPr>
              <w:spacing w:line="276" w:lineRule="auto"/>
              <w:ind w:left="1440" w:firstLine="480"/>
              <w:rPr>
                <w:rFonts w:ascii="Arial" w:hAnsi="Arial" w:cs="Arial"/>
                <w:lang w:val="en-US"/>
              </w:rPr>
            </w:pPr>
            <w:r w:rsidRPr="001D09F9">
              <w:rPr>
                <w:rFonts w:ascii="Arial" w:hAnsi="Arial" w:cs="Arial"/>
                <w:lang w:val="en-US"/>
              </w:rPr>
              <w:t>Violante de Myranda</w:t>
            </w:r>
          </w:p>
        </w:tc>
      </w:tr>
    </w:tbl>
    <w:p w14:paraId="17497FBA" w14:textId="38A692BE" w:rsidR="00512CE3" w:rsidRPr="001D09F9" w:rsidRDefault="00512CE3" w:rsidP="001D09F9">
      <w:pPr>
        <w:spacing w:line="276" w:lineRule="auto"/>
        <w:rPr>
          <w:rFonts w:ascii="Arial" w:hAnsi="Arial" w:cs="Arial"/>
          <w:lang w:val="en-US"/>
        </w:rPr>
      </w:pPr>
      <w:r w:rsidRPr="001D09F9">
        <w:rPr>
          <w:rFonts w:ascii="Arial" w:hAnsi="Arial" w:cs="Arial"/>
          <w:lang w:val="en-US"/>
        </w:rPr>
        <w:br w:type="page"/>
      </w:r>
    </w:p>
    <w:p w14:paraId="72E874A3" w14:textId="62D03032" w:rsidR="00B24A00" w:rsidRPr="007F20EE" w:rsidRDefault="00893814">
      <w:pPr>
        <w:pStyle w:val="Heading1"/>
        <w:numPr>
          <w:ilvl w:val="0"/>
          <w:numId w:val="1"/>
        </w:numPr>
        <w:rPr>
          <w:rFonts w:ascii="Arial" w:hAnsi="Arial" w:cs="Arial"/>
          <w:color w:val="090C9B"/>
          <w:lang w:val="en-US"/>
        </w:rPr>
      </w:pPr>
      <w:bookmarkStart w:id="6" w:name="_Toc205281044"/>
      <w:r w:rsidRPr="007F20EE">
        <w:rPr>
          <w:rFonts w:ascii="Arial" w:hAnsi="Arial" w:cs="Arial"/>
          <w:color w:val="090C9B"/>
          <w:lang w:val="en-US"/>
        </w:rPr>
        <w:lastRenderedPageBreak/>
        <w:t>Obligations</w:t>
      </w:r>
      <w:bookmarkEnd w:id="4"/>
      <w:bookmarkEnd w:id="6"/>
    </w:p>
    <w:p w14:paraId="0EC586C6" w14:textId="77777777" w:rsidR="00404B83" w:rsidRPr="00877FBF" w:rsidRDefault="00D47765" w:rsidP="003C4323">
      <w:pPr>
        <w:spacing w:after="120" w:line="276" w:lineRule="auto"/>
        <w:ind w:left="360"/>
        <w:rPr>
          <w:rFonts w:ascii="Arial" w:hAnsi="Arial" w:cs="Arial"/>
          <w:b/>
          <w:bCs/>
          <w:lang w:val="en-US"/>
        </w:rPr>
      </w:pPr>
      <w:r w:rsidRPr="00877FBF">
        <w:rPr>
          <w:rFonts w:ascii="Arial" w:hAnsi="Arial" w:cs="Arial"/>
          <w:b/>
          <w:bCs/>
          <w:lang w:val="en-US"/>
        </w:rPr>
        <w:t>The Obligations of the Sergeantry of the Barony of Seagirt are:</w:t>
      </w:r>
    </w:p>
    <w:p w14:paraId="7482A485" w14:textId="1C333FF8" w:rsidR="00D47765" w:rsidRPr="00877FBF" w:rsidRDefault="00D47765">
      <w:pPr>
        <w:pStyle w:val="ListParagraph"/>
        <w:numPr>
          <w:ilvl w:val="0"/>
          <w:numId w:val="38"/>
        </w:numPr>
        <w:spacing w:after="120" w:line="276" w:lineRule="auto"/>
        <w:contextualSpacing w:val="0"/>
        <w:rPr>
          <w:rFonts w:ascii="Arial" w:hAnsi="Arial" w:cs="Arial"/>
          <w:lang w:val="en-US"/>
        </w:rPr>
      </w:pPr>
      <w:r w:rsidRPr="00877FBF">
        <w:rPr>
          <w:rFonts w:ascii="Arial" w:hAnsi="Arial" w:cs="Arial"/>
          <w:lang w:val="en-US"/>
        </w:rPr>
        <w:t xml:space="preserve">To swear Fealty to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and through them, to the Barony of Seagirt, the Principality of Tir Righ, and the Kingdom of </w:t>
      </w:r>
      <w:proofErr w:type="gramStart"/>
      <w:r w:rsidRPr="00877FBF">
        <w:rPr>
          <w:rFonts w:ascii="Arial" w:hAnsi="Arial" w:cs="Arial"/>
          <w:lang w:val="en-US"/>
        </w:rPr>
        <w:t>An</w:t>
      </w:r>
      <w:proofErr w:type="gramEnd"/>
      <w:r w:rsidRPr="00877FBF">
        <w:rPr>
          <w:rFonts w:ascii="Arial" w:hAnsi="Arial" w:cs="Arial"/>
          <w:lang w:val="en-US"/>
        </w:rPr>
        <w:t xml:space="preserve"> Tir</w:t>
      </w:r>
    </w:p>
    <w:p w14:paraId="51D7BBEA" w14:textId="42353C94" w:rsidR="00D47765" w:rsidRPr="00877FBF" w:rsidRDefault="00D47765">
      <w:pPr>
        <w:pStyle w:val="ListParagraph"/>
        <w:numPr>
          <w:ilvl w:val="0"/>
          <w:numId w:val="38"/>
        </w:numPr>
        <w:spacing w:after="120" w:line="276" w:lineRule="auto"/>
        <w:contextualSpacing w:val="0"/>
        <w:rPr>
          <w:rFonts w:ascii="Arial" w:hAnsi="Arial" w:cs="Arial"/>
          <w:lang w:val="en-US"/>
        </w:rPr>
      </w:pPr>
      <w:r w:rsidRPr="00877FBF">
        <w:rPr>
          <w:rFonts w:ascii="Arial" w:hAnsi="Arial" w:cs="Arial"/>
          <w:lang w:val="en-US"/>
        </w:rPr>
        <w:t xml:space="preserve">To support the Barony of Seagirt in any wars that Seagirt wages through martial </w:t>
      </w:r>
      <w:proofErr w:type="gramStart"/>
      <w:r w:rsidRPr="00877FBF">
        <w:rPr>
          <w:rFonts w:ascii="Arial" w:hAnsi="Arial" w:cs="Arial"/>
          <w:lang w:val="en-US"/>
        </w:rPr>
        <w:t>skill</w:t>
      </w:r>
      <w:proofErr w:type="gramEnd"/>
      <w:r w:rsidRPr="00877FBF">
        <w:rPr>
          <w:rFonts w:ascii="Arial" w:hAnsi="Arial" w:cs="Arial"/>
          <w:lang w:val="en-US"/>
        </w:rPr>
        <w:t xml:space="preserve"> or</w:t>
      </w:r>
      <w:r w:rsidR="00646665" w:rsidRPr="00877FBF">
        <w:rPr>
          <w:rFonts w:ascii="Arial" w:hAnsi="Arial" w:cs="Arial"/>
          <w:lang w:val="en-US"/>
        </w:rPr>
        <w:t>,</w:t>
      </w:r>
      <w:r w:rsidRPr="00877FBF">
        <w:rPr>
          <w:rFonts w:ascii="Arial" w:hAnsi="Arial" w:cs="Arial"/>
          <w:lang w:val="en-US"/>
        </w:rPr>
        <w:t xml:space="preserve"> if unable to support the war</w:t>
      </w:r>
      <w:r w:rsidR="00646665" w:rsidRPr="00877FBF">
        <w:rPr>
          <w:rFonts w:ascii="Arial" w:hAnsi="Arial" w:cs="Arial"/>
          <w:lang w:val="en-US"/>
        </w:rPr>
        <w:t xml:space="preserve"> </w:t>
      </w:r>
      <w:r w:rsidRPr="00877FBF">
        <w:rPr>
          <w:rFonts w:ascii="Arial" w:hAnsi="Arial" w:cs="Arial"/>
          <w:lang w:val="en-US"/>
        </w:rPr>
        <w:t>effort</w:t>
      </w:r>
      <w:r w:rsidR="00646665" w:rsidRPr="00877FBF">
        <w:rPr>
          <w:rFonts w:ascii="Arial" w:hAnsi="Arial" w:cs="Arial"/>
          <w:lang w:val="en-US"/>
        </w:rPr>
        <w:t>,</w:t>
      </w:r>
      <w:r w:rsidRPr="00877FBF">
        <w:rPr>
          <w:rFonts w:ascii="Arial" w:hAnsi="Arial" w:cs="Arial"/>
          <w:lang w:val="en-US"/>
        </w:rPr>
        <w:t xml:space="preserve"> in another capacity</w:t>
      </w:r>
    </w:p>
    <w:p w14:paraId="45F9BAB4" w14:textId="77777777" w:rsidR="00D47765" w:rsidRPr="00877FBF" w:rsidRDefault="00D47765">
      <w:pPr>
        <w:pStyle w:val="ListParagraph"/>
        <w:numPr>
          <w:ilvl w:val="0"/>
          <w:numId w:val="38"/>
        </w:numPr>
        <w:spacing w:after="120" w:line="276" w:lineRule="auto"/>
        <w:contextualSpacing w:val="0"/>
        <w:rPr>
          <w:rFonts w:ascii="Arial" w:hAnsi="Arial" w:cs="Arial"/>
          <w:lang w:val="en-US"/>
        </w:rPr>
      </w:pPr>
      <w:r w:rsidRPr="00877FBF">
        <w:rPr>
          <w:rFonts w:ascii="Arial" w:hAnsi="Arial" w:cs="Arial"/>
          <w:lang w:val="en-US"/>
        </w:rPr>
        <w:t>To champion the populace of Seagirt in combat and by words (award recommendations)</w:t>
      </w:r>
    </w:p>
    <w:p w14:paraId="32B43F68" w14:textId="77777777" w:rsidR="00D47765" w:rsidRPr="00877FBF" w:rsidRDefault="00D47765">
      <w:pPr>
        <w:pStyle w:val="ListParagraph"/>
        <w:numPr>
          <w:ilvl w:val="0"/>
          <w:numId w:val="38"/>
        </w:numPr>
        <w:spacing w:after="120" w:line="276" w:lineRule="auto"/>
        <w:contextualSpacing w:val="0"/>
        <w:rPr>
          <w:rFonts w:ascii="Arial" w:hAnsi="Arial" w:cs="Arial"/>
          <w:lang w:val="en-US"/>
        </w:rPr>
      </w:pPr>
      <w:r w:rsidRPr="00877FBF">
        <w:rPr>
          <w:rFonts w:ascii="Arial" w:hAnsi="Arial" w:cs="Arial"/>
          <w:lang w:val="en-US"/>
        </w:rPr>
        <w:t>To uphold by word and deed the ideals of chivalrous behaviour as embodied in the Society for Creative Anachronism</w:t>
      </w:r>
    </w:p>
    <w:p w14:paraId="50B69812" w14:textId="77777777" w:rsidR="00D47765" w:rsidRPr="00877FBF" w:rsidRDefault="00D47765">
      <w:pPr>
        <w:pStyle w:val="ListParagraph"/>
        <w:numPr>
          <w:ilvl w:val="0"/>
          <w:numId w:val="38"/>
        </w:numPr>
        <w:spacing w:after="120" w:line="276" w:lineRule="auto"/>
        <w:contextualSpacing w:val="0"/>
        <w:rPr>
          <w:rFonts w:ascii="Arial" w:hAnsi="Arial" w:cs="Arial"/>
          <w:lang w:val="en-US"/>
        </w:rPr>
      </w:pPr>
      <w:r w:rsidRPr="00877FBF">
        <w:rPr>
          <w:rFonts w:ascii="Arial" w:hAnsi="Arial" w:cs="Arial"/>
          <w:lang w:val="en-US"/>
        </w:rPr>
        <w:t>To actively promote the Sergeantry to the populace</w:t>
      </w:r>
    </w:p>
    <w:p w14:paraId="6212937F" w14:textId="40591711" w:rsidR="00D47765" w:rsidRPr="00877FBF" w:rsidRDefault="00D47765">
      <w:pPr>
        <w:pStyle w:val="ListParagraph"/>
        <w:numPr>
          <w:ilvl w:val="0"/>
          <w:numId w:val="38"/>
        </w:numPr>
        <w:spacing w:after="120" w:line="276" w:lineRule="auto"/>
        <w:contextualSpacing w:val="0"/>
        <w:rPr>
          <w:rFonts w:ascii="Arial" w:hAnsi="Arial" w:cs="Arial"/>
          <w:lang w:val="en-US"/>
        </w:rPr>
      </w:pPr>
      <w:r w:rsidRPr="00877FBF">
        <w:rPr>
          <w:rFonts w:ascii="Arial" w:hAnsi="Arial" w:cs="Arial"/>
          <w:lang w:val="en-US"/>
        </w:rPr>
        <w:t>To maintain a level of competence in all fields of testing, and to make oneself available to candidates who ask for advice or testing dates</w:t>
      </w:r>
    </w:p>
    <w:p w14:paraId="51E5C816" w14:textId="77777777" w:rsidR="005E04BB" w:rsidRPr="00877FBF" w:rsidRDefault="00D47765">
      <w:pPr>
        <w:pStyle w:val="ListParagraph"/>
        <w:numPr>
          <w:ilvl w:val="0"/>
          <w:numId w:val="38"/>
        </w:numPr>
        <w:spacing w:after="120" w:line="276" w:lineRule="auto"/>
        <w:contextualSpacing w:val="0"/>
        <w:rPr>
          <w:rFonts w:ascii="Arial" w:hAnsi="Arial" w:cs="Arial"/>
          <w:lang w:val="en-US"/>
        </w:rPr>
      </w:pPr>
      <w:r w:rsidRPr="00877FBF">
        <w:rPr>
          <w:rFonts w:ascii="Arial" w:hAnsi="Arial" w:cs="Arial"/>
          <w:lang w:val="en-US"/>
        </w:rPr>
        <w:t>To acknowledge that there may come a time when one is unable to uphold one’s obligations, and to retire with humility and grace</w:t>
      </w:r>
    </w:p>
    <w:p w14:paraId="75BE4F01" w14:textId="0A149005" w:rsidR="002F3644" w:rsidRPr="00877FBF" w:rsidRDefault="002F3644">
      <w:pPr>
        <w:pStyle w:val="ListParagraph"/>
        <w:numPr>
          <w:ilvl w:val="0"/>
          <w:numId w:val="38"/>
        </w:numPr>
        <w:spacing w:after="120" w:line="276" w:lineRule="auto"/>
        <w:contextualSpacing w:val="0"/>
        <w:rPr>
          <w:rFonts w:ascii="Arial" w:hAnsi="Arial" w:cs="Arial"/>
          <w:lang w:val="en-US"/>
        </w:rPr>
      </w:pPr>
      <w:r w:rsidRPr="00877FBF">
        <w:rPr>
          <w:rFonts w:ascii="Arial" w:hAnsi="Arial" w:cs="Arial"/>
        </w:rPr>
        <w:t>Encouraging others in the practice of their chosen area of expertise</w:t>
      </w:r>
    </w:p>
    <w:p w14:paraId="4050189E" w14:textId="6EAB3DAB" w:rsidR="002F3644" w:rsidRPr="00877FBF" w:rsidRDefault="002F3644">
      <w:pPr>
        <w:pStyle w:val="ListParagraph"/>
        <w:numPr>
          <w:ilvl w:val="0"/>
          <w:numId w:val="38"/>
        </w:numPr>
        <w:spacing w:line="276" w:lineRule="auto"/>
        <w:contextualSpacing w:val="0"/>
        <w:rPr>
          <w:rFonts w:ascii="Arial" w:hAnsi="Arial" w:cs="Arial"/>
          <w:lang w:val="en-US"/>
        </w:rPr>
      </w:pPr>
      <w:r w:rsidRPr="00877FBF">
        <w:rPr>
          <w:rFonts w:ascii="Arial" w:hAnsi="Arial" w:cs="Arial"/>
        </w:rPr>
        <w:t xml:space="preserve">Assisting </w:t>
      </w:r>
      <w:r w:rsidR="0027282A" w:rsidRPr="00877FBF">
        <w:rPr>
          <w:rFonts w:ascii="Arial" w:hAnsi="Arial" w:cs="Arial"/>
        </w:rPr>
        <w:t xml:space="preserve">either of </w:t>
      </w:r>
      <w:r w:rsidRPr="00877FBF">
        <w:rPr>
          <w:rFonts w:ascii="Arial" w:hAnsi="Arial" w:cs="Arial"/>
        </w:rPr>
        <w:t xml:space="preserve">the </w:t>
      </w:r>
      <w:r w:rsidR="0027282A" w:rsidRPr="00877FBF">
        <w:rPr>
          <w:rFonts w:ascii="Arial" w:hAnsi="Arial" w:cs="Arial"/>
        </w:rPr>
        <w:t>Baronages</w:t>
      </w:r>
      <w:r w:rsidRPr="00877FBF">
        <w:rPr>
          <w:rFonts w:ascii="Arial" w:hAnsi="Arial" w:cs="Arial"/>
        </w:rPr>
        <w:t>, as appropriate, in areas of Baronial Affairs</w:t>
      </w:r>
    </w:p>
    <w:p w14:paraId="56096BF0" w14:textId="34D6B6E7" w:rsidR="002F3644" w:rsidRPr="00877FBF" w:rsidRDefault="002F3644">
      <w:pPr>
        <w:pStyle w:val="ListParagraph"/>
        <w:numPr>
          <w:ilvl w:val="0"/>
          <w:numId w:val="38"/>
        </w:numPr>
        <w:spacing w:line="276" w:lineRule="auto"/>
        <w:contextualSpacing w:val="0"/>
        <w:rPr>
          <w:rFonts w:ascii="Arial" w:hAnsi="Arial" w:cs="Arial"/>
          <w:lang w:val="en-US"/>
        </w:rPr>
      </w:pPr>
      <w:r w:rsidRPr="00877FBF">
        <w:rPr>
          <w:rFonts w:ascii="Arial" w:hAnsi="Arial" w:cs="Arial"/>
        </w:rPr>
        <w:t>Serving as retinue for visiting nobility</w:t>
      </w:r>
    </w:p>
    <w:p w14:paraId="2F3984C9" w14:textId="0A80638D" w:rsidR="005E04BB" w:rsidRPr="00877FBF" w:rsidRDefault="00FD4B52" w:rsidP="0027282A">
      <w:pPr>
        <w:spacing w:line="276" w:lineRule="auto"/>
        <w:rPr>
          <w:rFonts w:ascii="Arial" w:hAnsi="Arial" w:cs="Arial"/>
          <w:lang w:val="en-US"/>
        </w:rPr>
      </w:pPr>
      <w:r>
        <w:rPr>
          <w:rFonts w:ascii="Arial" w:hAnsi="Arial" w:cs="Arial"/>
          <w:lang w:val="en-US"/>
        </w:rPr>
        <w:pict w14:anchorId="6A8EFCAD">
          <v:rect id="_x0000_i1027" style="width:0;height:1.5pt" o:hralign="center" o:hrstd="t" o:hr="t" fillcolor="#a0a0a0" stroked="f"/>
        </w:pict>
      </w:r>
    </w:p>
    <w:p w14:paraId="2FC59EAF" w14:textId="76DA77E9" w:rsidR="00893814" w:rsidRPr="00877FBF" w:rsidRDefault="0074787F">
      <w:pPr>
        <w:pStyle w:val="Heading1"/>
        <w:numPr>
          <w:ilvl w:val="0"/>
          <w:numId w:val="1"/>
        </w:numPr>
        <w:rPr>
          <w:rFonts w:ascii="Arial" w:hAnsi="Arial" w:cs="Arial"/>
          <w:lang w:val="en-US"/>
        </w:rPr>
      </w:pPr>
      <w:r w:rsidRPr="00877FBF">
        <w:rPr>
          <w:rFonts w:ascii="Arial" w:hAnsi="Arial" w:cs="Arial"/>
          <w:lang w:val="en-US"/>
        </w:rPr>
        <w:t xml:space="preserve"> </w:t>
      </w:r>
      <w:bookmarkStart w:id="7" w:name="_Toc204783436"/>
      <w:bookmarkStart w:id="8" w:name="_Toc205281045"/>
      <w:r w:rsidR="00D47765" w:rsidRPr="007F20EE">
        <w:rPr>
          <w:rFonts w:ascii="Arial" w:hAnsi="Arial" w:cs="Arial"/>
          <w:color w:val="090C9B"/>
          <w:lang w:val="en-US"/>
        </w:rPr>
        <w:t>P</w:t>
      </w:r>
      <w:r w:rsidR="00893814" w:rsidRPr="007F20EE">
        <w:rPr>
          <w:rFonts w:ascii="Arial" w:hAnsi="Arial" w:cs="Arial"/>
          <w:color w:val="090C9B"/>
          <w:lang w:val="en-US"/>
        </w:rPr>
        <w:t>rivileges</w:t>
      </w:r>
      <w:bookmarkEnd w:id="7"/>
      <w:bookmarkEnd w:id="8"/>
    </w:p>
    <w:p w14:paraId="2E31A317" w14:textId="77777777" w:rsidR="00404B83" w:rsidRPr="00877FBF" w:rsidRDefault="00D47765" w:rsidP="003C4323">
      <w:pPr>
        <w:pStyle w:val="ListParagraph"/>
        <w:spacing w:line="276" w:lineRule="auto"/>
        <w:ind w:left="360"/>
        <w:contextualSpacing w:val="0"/>
        <w:rPr>
          <w:rFonts w:ascii="Arial" w:hAnsi="Arial" w:cs="Arial"/>
          <w:b/>
          <w:bCs/>
          <w:lang w:val="en-US"/>
        </w:rPr>
      </w:pPr>
      <w:r w:rsidRPr="00877FBF">
        <w:rPr>
          <w:rFonts w:ascii="Arial" w:hAnsi="Arial" w:cs="Arial"/>
          <w:b/>
          <w:bCs/>
          <w:lang w:val="en-US"/>
        </w:rPr>
        <w:t>The Privileges of the Sergeantry of the Barony of Seagirt are:</w:t>
      </w:r>
    </w:p>
    <w:p w14:paraId="5EFD5F6B" w14:textId="4A35C409" w:rsidR="00D47765" w:rsidRPr="00877FBF" w:rsidRDefault="00D47765">
      <w:pPr>
        <w:pStyle w:val="ListParagraph"/>
        <w:numPr>
          <w:ilvl w:val="0"/>
          <w:numId w:val="10"/>
        </w:numPr>
        <w:spacing w:line="276" w:lineRule="auto"/>
        <w:ind w:left="720"/>
        <w:contextualSpacing w:val="0"/>
        <w:rPr>
          <w:rFonts w:ascii="Arial" w:hAnsi="Arial" w:cs="Arial"/>
          <w:lang w:val="en-US"/>
        </w:rPr>
      </w:pPr>
      <w:r w:rsidRPr="00877FBF">
        <w:rPr>
          <w:rFonts w:ascii="Arial" w:hAnsi="Arial" w:cs="Arial"/>
          <w:lang w:val="en-US"/>
        </w:rPr>
        <w:t>To wear the Sergeantry regalia as an appropriate token of this achievement</w:t>
      </w:r>
    </w:p>
    <w:p w14:paraId="20CACA7F" w14:textId="77777777" w:rsidR="00D47765" w:rsidRPr="00877FBF" w:rsidRDefault="00D47765">
      <w:pPr>
        <w:pStyle w:val="ListParagraph"/>
        <w:numPr>
          <w:ilvl w:val="0"/>
          <w:numId w:val="10"/>
        </w:numPr>
        <w:spacing w:line="276" w:lineRule="auto"/>
        <w:ind w:left="720"/>
        <w:contextualSpacing w:val="0"/>
        <w:rPr>
          <w:rFonts w:ascii="Arial" w:hAnsi="Arial" w:cs="Arial"/>
          <w:lang w:val="en-US"/>
        </w:rPr>
      </w:pPr>
      <w:r w:rsidRPr="00877FBF">
        <w:rPr>
          <w:rFonts w:ascii="Arial" w:hAnsi="Arial" w:cs="Arial"/>
          <w:lang w:val="en-US"/>
        </w:rPr>
        <w:t>To receive written certification that one has been duly tested and admitted to the Sergeantry</w:t>
      </w:r>
    </w:p>
    <w:p w14:paraId="53460AD9" w14:textId="77777777" w:rsidR="00D47765" w:rsidRPr="00877FBF" w:rsidRDefault="00D47765">
      <w:pPr>
        <w:pStyle w:val="ListParagraph"/>
        <w:numPr>
          <w:ilvl w:val="0"/>
          <w:numId w:val="10"/>
        </w:numPr>
        <w:spacing w:line="276" w:lineRule="auto"/>
        <w:ind w:left="720"/>
        <w:contextualSpacing w:val="0"/>
        <w:rPr>
          <w:rFonts w:ascii="Arial" w:hAnsi="Arial" w:cs="Arial"/>
          <w:lang w:val="en-US"/>
        </w:rPr>
      </w:pPr>
      <w:r w:rsidRPr="00877FBF">
        <w:rPr>
          <w:rFonts w:ascii="Arial" w:hAnsi="Arial" w:cs="Arial"/>
          <w:lang w:val="en-US"/>
        </w:rPr>
        <w:t>To take on and train students at arms</w:t>
      </w:r>
    </w:p>
    <w:p w14:paraId="5A346F66" w14:textId="6F3DE257" w:rsidR="00D47765" w:rsidRPr="00877FBF" w:rsidRDefault="00D47765">
      <w:pPr>
        <w:pStyle w:val="ListParagraph"/>
        <w:numPr>
          <w:ilvl w:val="0"/>
          <w:numId w:val="10"/>
        </w:numPr>
        <w:spacing w:line="276" w:lineRule="auto"/>
        <w:ind w:left="720"/>
        <w:contextualSpacing w:val="0"/>
        <w:rPr>
          <w:rFonts w:ascii="Arial" w:hAnsi="Arial" w:cs="Arial"/>
          <w:lang w:val="en-US"/>
        </w:rPr>
      </w:pPr>
      <w:r w:rsidRPr="00877FBF">
        <w:rPr>
          <w:rFonts w:ascii="Arial" w:hAnsi="Arial" w:cs="Arial"/>
          <w:lang w:val="en-US"/>
        </w:rPr>
        <w:t xml:space="preserve">To be recognized as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’s Guard, serving both on and off the field of battle and within Baronial courts and ceremonies</w:t>
      </w:r>
    </w:p>
    <w:p w14:paraId="4B6CBDF9" w14:textId="77777777" w:rsidR="00D47765" w:rsidRPr="00877FBF" w:rsidRDefault="00D47765">
      <w:pPr>
        <w:pStyle w:val="ListParagraph"/>
        <w:numPr>
          <w:ilvl w:val="0"/>
          <w:numId w:val="10"/>
        </w:numPr>
        <w:spacing w:line="276" w:lineRule="auto"/>
        <w:ind w:left="720"/>
        <w:contextualSpacing w:val="0"/>
        <w:rPr>
          <w:rFonts w:ascii="Arial" w:hAnsi="Arial" w:cs="Arial"/>
          <w:lang w:val="en-US"/>
        </w:rPr>
      </w:pPr>
      <w:r w:rsidRPr="00877FBF">
        <w:rPr>
          <w:rFonts w:ascii="Arial" w:hAnsi="Arial" w:cs="Arial"/>
          <w:lang w:val="en-US"/>
        </w:rPr>
        <w:t>To display a Sergeantry pennon at events</w:t>
      </w:r>
    </w:p>
    <w:p w14:paraId="16FEA7CE" w14:textId="658C4EF5" w:rsidR="005E04BB" w:rsidRPr="00877FBF" w:rsidRDefault="00D47765">
      <w:pPr>
        <w:pStyle w:val="ListParagraph"/>
        <w:numPr>
          <w:ilvl w:val="0"/>
          <w:numId w:val="10"/>
        </w:numPr>
        <w:spacing w:line="276" w:lineRule="auto"/>
        <w:ind w:left="720"/>
        <w:contextualSpacing w:val="0"/>
        <w:rPr>
          <w:rFonts w:ascii="Arial" w:hAnsi="Arial" w:cs="Arial"/>
          <w:lang w:val="en-US"/>
        </w:rPr>
      </w:pPr>
      <w:r w:rsidRPr="00877FBF">
        <w:rPr>
          <w:rFonts w:ascii="Arial" w:hAnsi="Arial" w:cs="Arial"/>
          <w:lang w:val="en-US"/>
        </w:rPr>
        <w:t xml:space="preserve">To be a valued advisor to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pertaining to the Sergeantry with the ability to speak freely and without fear of retribution</w:t>
      </w:r>
    </w:p>
    <w:p w14:paraId="354C9018" w14:textId="0253EDC1" w:rsidR="003C4323" w:rsidRPr="00877FBF" w:rsidRDefault="00404B83">
      <w:pPr>
        <w:pStyle w:val="ListParagraph"/>
        <w:numPr>
          <w:ilvl w:val="0"/>
          <w:numId w:val="10"/>
        </w:numPr>
        <w:spacing w:line="276" w:lineRule="auto"/>
        <w:ind w:left="720"/>
        <w:contextualSpacing w:val="0"/>
        <w:rPr>
          <w:rFonts w:ascii="Arial" w:hAnsi="Arial" w:cs="Arial"/>
          <w:lang w:val="en-US"/>
        </w:rPr>
      </w:pPr>
      <w:r w:rsidRPr="00877FBF">
        <w:rPr>
          <w:rFonts w:ascii="Arial" w:hAnsi="Arial" w:cs="Arial"/>
          <w:lang w:val="en-US"/>
        </w:rPr>
        <w:lastRenderedPageBreak/>
        <w:t xml:space="preserve">Attending the </w:t>
      </w:r>
      <w:r w:rsidR="0027282A" w:rsidRPr="00877FBF">
        <w:rPr>
          <w:rFonts w:ascii="Arial" w:hAnsi="Arial" w:cs="Arial"/>
          <w:lang w:val="en-US"/>
        </w:rPr>
        <w:t xml:space="preserve">Baronage </w:t>
      </w:r>
      <w:r w:rsidRPr="00877FBF">
        <w:rPr>
          <w:rFonts w:ascii="Arial" w:hAnsi="Arial" w:cs="Arial"/>
          <w:lang w:val="en-US"/>
        </w:rPr>
        <w:t>as appropriate, in Court, Procession and tasks related to</w:t>
      </w:r>
      <w:r w:rsidR="00BF71E5" w:rsidRPr="00877FBF">
        <w:rPr>
          <w:rFonts w:ascii="Arial" w:hAnsi="Arial" w:cs="Arial"/>
          <w:lang w:val="en-US"/>
        </w:rPr>
        <w:t xml:space="preserve"> a</w:t>
      </w:r>
      <w:r w:rsidRPr="00877FBF">
        <w:rPr>
          <w:rFonts w:ascii="Arial" w:hAnsi="Arial" w:cs="Arial"/>
          <w:lang w:val="en-US"/>
        </w:rPr>
        <w:t xml:space="preserve">ssisting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at events and practices when the need arises</w:t>
      </w:r>
    </w:p>
    <w:p w14:paraId="1172204C" w14:textId="7F58FD35" w:rsidR="007E26DD" w:rsidRPr="00877FBF" w:rsidRDefault="00404B83">
      <w:pPr>
        <w:pStyle w:val="ListParagraph"/>
        <w:numPr>
          <w:ilvl w:val="0"/>
          <w:numId w:val="10"/>
        </w:numPr>
        <w:spacing w:line="276" w:lineRule="auto"/>
        <w:ind w:left="720"/>
        <w:contextualSpacing w:val="0"/>
        <w:rPr>
          <w:rFonts w:ascii="Arial" w:hAnsi="Arial" w:cs="Arial"/>
          <w:lang w:val="en-US"/>
        </w:rPr>
      </w:pPr>
      <w:r w:rsidRPr="00877FBF">
        <w:rPr>
          <w:rFonts w:ascii="Arial" w:hAnsi="Arial" w:cs="Arial"/>
          <w:lang w:val="en-US"/>
        </w:rPr>
        <w:t>Advising the Baro</w:t>
      </w:r>
      <w:r w:rsidR="0027282A" w:rsidRPr="00877FBF">
        <w:rPr>
          <w:rFonts w:ascii="Arial" w:hAnsi="Arial" w:cs="Arial"/>
          <w:lang w:val="en-US"/>
        </w:rPr>
        <w:t xml:space="preserve">nages </w:t>
      </w:r>
      <w:r w:rsidRPr="00877FBF">
        <w:rPr>
          <w:rFonts w:ascii="Arial" w:hAnsi="Arial" w:cs="Arial"/>
          <w:lang w:val="en-US"/>
        </w:rPr>
        <w:t>in matters of peace and war</w:t>
      </w:r>
    </w:p>
    <w:p w14:paraId="5ED47A76" w14:textId="7B43C191" w:rsidR="005E04BB" w:rsidRPr="00877FBF" w:rsidRDefault="00FD4B52" w:rsidP="005E04BB">
      <w:pPr>
        <w:spacing w:line="276" w:lineRule="auto"/>
        <w:rPr>
          <w:rFonts w:ascii="Arial" w:hAnsi="Arial" w:cs="Arial"/>
          <w:lang w:val="en-US"/>
        </w:rPr>
      </w:pPr>
      <w:r>
        <w:rPr>
          <w:rFonts w:ascii="Arial" w:hAnsi="Arial" w:cs="Arial"/>
          <w:lang w:val="en-US"/>
        </w:rPr>
        <w:pict w14:anchorId="1B789047">
          <v:rect id="_x0000_i1028" style="width:0;height:1.5pt" o:hralign="center" o:hrstd="t" o:hr="t" fillcolor="#a0a0a0" stroked="f"/>
        </w:pict>
      </w:r>
    </w:p>
    <w:p w14:paraId="0189C9D8" w14:textId="22A17F08" w:rsidR="00893814" w:rsidRPr="00877FBF" w:rsidRDefault="0074787F">
      <w:pPr>
        <w:pStyle w:val="Heading1"/>
        <w:numPr>
          <w:ilvl w:val="0"/>
          <w:numId w:val="1"/>
        </w:numPr>
        <w:rPr>
          <w:rFonts w:ascii="Arial" w:hAnsi="Arial" w:cs="Arial"/>
          <w:lang w:val="en-US"/>
        </w:rPr>
      </w:pPr>
      <w:r w:rsidRPr="00877FBF">
        <w:rPr>
          <w:rFonts w:ascii="Arial" w:hAnsi="Arial" w:cs="Arial"/>
          <w:lang w:val="en-US"/>
        </w:rPr>
        <w:t xml:space="preserve"> </w:t>
      </w:r>
      <w:bookmarkStart w:id="9" w:name="_Toc204783437"/>
      <w:bookmarkStart w:id="10" w:name="_Toc205281046"/>
      <w:r w:rsidR="00893814" w:rsidRPr="007F20EE">
        <w:rPr>
          <w:rFonts w:ascii="Arial" w:hAnsi="Arial" w:cs="Arial"/>
          <w:color w:val="090C9B"/>
          <w:lang w:val="en-US"/>
        </w:rPr>
        <w:t>Guidelines</w:t>
      </w:r>
      <w:bookmarkEnd w:id="9"/>
      <w:bookmarkEnd w:id="10"/>
    </w:p>
    <w:p w14:paraId="352B2956" w14:textId="7E9CF2F3" w:rsidR="007E26DD" w:rsidRPr="00877FBF" w:rsidRDefault="007E26DD" w:rsidP="003C4323">
      <w:pPr>
        <w:ind w:left="360"/>
        <w:rPr>
          <w:rFonts w:ascii="Arial" w:hAnsi="Arial" w:cs="Arial"/>
          <w:b/>
          <w:bCs/>
          <w:lang w:val="en-US"/>
        </w:rPr>
      </w:pPr>
      <w:r w:rsidRPr="00877FBF">
        <w:rPr>
          <w:rFonts w:ascii="Arial" w:hAnsi="Arial" w:cs="Arial"/>
          <w:b/>
          <w:bCs/>
          <w:lang w:val="en-US"/>
        </w:rPr>
        <w:t>The guidelines for the Sergeantry of the Barony of Seagirt are:</w:t>
      </w:r>
    </w:p>
    <w:p w14:paraId="313E6E82" w14:textId="367075A2" w:rsidR="007E26DD" w:rsidRPr="00877FBF" w:rsidRDefault="007E26DD">
      <w:pPr>
        <w:pStyle w:val="ListParagraph"/>
        <w:numPr>
          <w:ilvl w:val="0"/>
          <w:numId w:val="3"/>
        </w:numPr>
        <w:contextualSpacing w:val="0"/>
        <w:rPr>
          <w:rFonts w:ascii="Arial" w:hAnsi="Arial" w:cs="Arial"/>
          <w:lang w:val="en-US"/>
        </w:rPr>
      </w:pPr>
      <w:r w:rsidRPr="00877FBF">
        <w:rPr>
          <w:rFonts w:ascii="Arial" w:hAnsi="Arial" w:cs="Arial"/>
          <w:lang w:val="en-US"/>
        </w:rPr>
        <w:t>The Sergeantry is self-administering, and Sergeantry members will elect one member as Sergeant Prime</w:t>
      </w:r>
    </w:p>
    <w:p w14:paraId="43223ABB" w14:textId="6604C951" w:rsidR="007E26DD" w:rsidRPr="00877FBF" w:rsidRDefault="007E26DD">
      <w:pPr>
        <w:pStyle w:val="ListParagraph"/>
        <w:numPr>
          <w:ilvl w:val="0"/>
          <w:numId w:val="3"/>
        </w:numPr>
        <w:contextualSpacing w:val="0"/>
        <w:rPr>
          <w:rFonts w:ascii="Arial" w:hAnsi="Arial" w:cs="Arial"/>
          <w:lang w:val="en-US"/>
        </w:rPr>
      </w:pPr>
      <w:r w:rsidRPr="00877FBF">
        <w:rPr>
          <w:rFonts w:ascii="Arial" w:hAnsi="Arial" w:cs="Arial"/>
          <w:lang w:val="en-US"/>
        </w:rPr>
        <w:t xml:space="preserve">All Codes of Conduct and regulations specific to the Sergeantry will be developed with the approval of </w:t>
      </w:r>
      <w:r w:rsidR="007F20EE">
        <w:rPr>
          <w:rFonts w:ascii="Arial" w:hAnsi="Arial" w:cs="Arial"/>
          <w:lang w:val="en-US"/>
        </w:rPr>
        <w:t>Their Excellency</w:t>
      </w:r>
      <w:r w:rsidRPr="00877FBF">
        <w:rPr>
          <w:rFonts w:ascii="Arial" w:hAnsi="Arial" w:cs="Arial"/>
          <w:lang w:val="en-US"/>
        </w:rPr>
        <w:t xml:space="preserve"> </w:t>
      </w:r>
      <w:r w:rsidR="001C12D7">
        <w:rPr>
          <w:rFonts w:ascii="Arial" w:hAnsi="Arial" w:cs="Arial"/>
          <w:lang w:val="en-US"/>
        </w:rPr>
        <w:t xml:space="preserve">Seagirt </w:t>
      </w:r>
      <w:r w:rsidRPr="00877FBF">
        <w:rPr>
          <w:rFonts w:ascii="Arial" w:hAnsi="Arial" w:cs="Arial"/>
          <w:lang w:val="en-US"/>
        </w:rPr>
        <w:t xml:space="preserve">and enforced by the Sergeantry and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Such codes will not conflict with Corpora of the Society for Creative Anachronism, the laws of the Kingdom of </w:t>
      </w:r>
      <w:proofErr w:type="gramStart"/>
      <w:r w:rsidRPr="00877FBF">
        <w:rPr>
          <w:rFonts w:ascii="Arial" w:hAnsi="Arial" w:cs="Arial"/>
          <w:lang w:val="en-US"/>
        </w:rPr>
        <w:t>An</w:t>
      </w:r>
      <w:proofErr w:type="gramEnd"/>
      <w:r w:rsidRPr="00877FBF">
        <w:rPr>
          <w:rFonts w:ascii="Arial" w:hAnsi="Arial" w:cs="Arial"/>
          <w:lang w:val="en-US"/>
        </w:rPr>
        <w:t xml:space="preserve"> Tir, the laws of the Principality of Tir Righ, or the Customary or the Financial Policy of the Barony of Seagirt</w:t>
      </w:r>
    </w:p>
    <w:p w14:paraId="1333F90B" w14:textId="53AFDEAD" w:rsidR="007E26DD" w:rsidRPr="00877FBF" w:rsidRDefault="007E26DD">
      <w:pPr>
        <w:pStyle w:val="ListParagraph"/>
        <w:numPr>
          <w:ilvl w:val="0"/>
          <w:numId w:val="3"/>
        </w:numPr>
        <w:contextualSpacing w:val="0"/>
        <w:rPr>
          <w:rFonts w:ascii="Arial" w:hAnsi="Arial" w:cs="Arial"/>
          <w:lang w:val="en-US"/>
        </w:rPr>
      </w:pPr>
      <w:r w:rsidRPr="00877FBF">
        <w:rPr>
          <w:rFonts w:ascii="Arial" w:hAnsi="Arial" w:cs="Arial"/>
          <w:lang w:val="en-US"/>
        </w:rPr>
        <w:t xml:space="preserve">The Sergeantry will provide comment to </w:t>
      </w:r>
      <w:r w:rsidR="007F20EE">
        <w:rPr>
          <w:rFonts w:ascii="Arial" w:hAnsi="Arial" w:cs="Arial"/>
          <w:lang w:val="en-US"/>
        </w:rPr>
        <w:t>Their Excellency</w:t>
      </w:r>
      <w:r w:rsidRPr="00877FBF">
        <w:rPr>
          <w:rFonts w:ascii="Arial" w:hAnsi="Arial" w:cs="Arial"/>
          <w:lang w:val="en-US"/>
        </w:rPr>
        <w:t xml:space="preserve"> </w:t>
      </w:r>
      <w:r w:rsidR="001C12D7">
        <w:rPr>
          <w:rFonts w:ascii="Arial" w:hAnsi="Arial" w:cs="Arial"/>
          <w:lang w:val="en-US"/>
        </w:rPr>
        <w:t xml:space="preserve">Seagirt </w:t>
      </w:r>
      <w:r w:rsidRPr="00877FBF">
        <w:rPr>
          <w:rFonts w:ascii="Arial" w:hAnsi="Arial" w:cs="Arial"/>
          <w:lang w:val="en-US"/>
        </w:rPr>
        <w:t>on aspects of the testing that may need revision from time to time</w:t>
      </w:r>
    </w:p>
    <w:p w14:paraId="4BE5DE0E" w14:textId="1FB1F875" w:rsidR="007E26DD" w:rsidRPr="00877FBF" w:rsidRDefault="007E26DD">
      <w:pPr>
        <w:pStyle w:val="ListParagraph"/>
        <w:numPr>
          <w:ilvl w:val="0"/>
          <w:numId w:val="3"/>
        </w:numPr>
        <w:contextualSpacing w:val="0"/>
        <w:rPr>
          <w:rFonts w:ascii="Arial" w:hAnsi="Arial" w:cs="Arial"/>
          <w:lang w:val="en-US"/>
        </w:rPr>
      </w:pPr>
      <w:r w:rsidRPr="00877FBF">
        <w:rPr>
          <w:rFonts w:ascii="Arial" w:hAnsi="Arial" w:cs="Arial"/>
          <w:lang w:val="en-US"/>
        </w:rPr>
        <w:t xml:space="preserve">Any member of the Sergeantry who has not been in contact with </w:t>
      </w:r>
      <w:r w:rsidR="007F20EE">
        <w:rPr>
          <w:rFonts w:ascii="Arial" w:hAnsi="Arial" w:cs="Arial"/>
          <w:lang w:val="en-US"/>
        </w:rPr>
        <w:t>Their Excellency</w:t>
      </w:r>
      <w:r w:rsidRPr="00877FBF">
        <w:rPr>
          <w:rFonts w:ascii="Arial" w:hAnsi="Arial" w:cs="Arial"/>
          <w:lang w:val="en-US"/>
        </w:rPr>
        <w:t xml:space="preserve"> </w:t>
      </w:r>
      <w:r w:rsidR="001C12D7">
        <w:rPr>
          <w:rFonts w:ascii="Arial" w:hAnsi="Arial" w:cs="Arial"/>
          <w:lang w:val="en-US"/>
        </w:rPr>
        <w:t xml:space="preserve">Seagirt </w:t>
      </w:r>
      <w:r w:rsidRPr="00877FBF">
        <w:rPr>
          <w:rFonts w:ascii="Arial" w:hAnsi="Arial" w:cs="Arial"/>
          <w:lang w:val="en-US"/>
        </w:rPr>
        <w:t>for a period of two (2) years will be considered retired</w:t>
      </w:r>
    </w:p>
    <w:p w14:paraId="4C84AEBB" w14:textId="1735CE36" w:rsidR="007E26DD" w:rsidRPr="00877FBF" w:rsidRDefault="007E26DD">
      <w:pPr>
        <w:pStyle w:val="ListParagraph"/>
        <w:numPr>
          <w:ilvl w:val="0"/>
          <w:numId w:val="3"/>
        </w:numPr>
        <w:contextualSpacing w:val="0"/>
        <w:rPr>
          <w:rFonts w:ascii="Arial" w:hAnsi="Arial" w:cs="Arial"/>
          <w:lang w:val="en-US"/>
        </w:rPr>
      </w:pPr>
      <w:r w:rsidRPr="00877FBF">
        <w:rPr>
          <w:rFonts w:ascii="Arial" w:hAnsi="Arial" w:cs="Arial"/>
          <w:lang w:val="en-US"/>
        </w:rPr>
        <w:t xml:space="preserve">Retired Sergeantry may apply to </w:t>
      </w:r>
      <w:r w:rsidR="007F20EE">
        <w:rPr>
          <w:rFonts w:ascii="Arial" w:hAnsi="Arial" w:cs="Arial"/>
          <w:lang w:val="en-US"/>
        </w:rPr>
        <w:t>Their Excellency</w:t>
      </w:r>
      <w:r w:rsidR="001C12D7">
        <w:rPr>
          <w:rFonts w:ascii="Arial" w:hAnsi="Arial" w:cs="Arial"/>
          <w:lang w:val="en-US"/>
        </w:rPr>
        <w:t xml:space="preserve"> Seagirt</w:t>
      </w:r>
      <w:r w:rsidR="005E04BB" w:rsidRPr="00877FBF">
        <w:rPr>
          <w:rFonts w:ascii="Arial" w:hAnsi="Arial" w:cs="Arial"/>
          <w:lang w:val="en-US"/>
        </w:rPr>
        <w:t xml:space="preserve"> for reinstatement</w:t>
      </w:r>
      <w:r w:rsidRPr="00877FBF">
        <w:rPr>
          <w:rFonts w:ascii="Arial" w:hAnsi="Arial" w:cs="Arial"/>
          <w:lang w:val="en-US"/>
        </w:rPr>
        <w:t xml:space="preserve"> by following steps 1 and 2 of the Commencement Trials</w:t>
      </w:r>
    </w:p>
    <w:p w14:paraId="19300823" w14:textId="51540E83" w:rsidR="007E26DD" w:rsidRPr="00877FBF" w:rsidRDefault="007E26DD">
      <w:pPr>
        <w:pStyle w:val="ListParagraph"/>
        <w:numPr>
          <w:ilvl w:val="0"/>
          <w:numId w:val="3"/>
        </w:numPr>
        <w:contextualSpacing w:val="0"/>
        <w:rPr>
          <w:rFonts w:ascii="Arial" w:hAnsi="Arial" w:cs="Arial"/>
          <w:lang w:val="en-US"/>
        </w:rPr>
      </w:pPr>
      <w:r w:rsidRPr="00877FBF">
        <w:rPr>
          <w:rFonts w:ascii="Arial" w:hAnsi="Arial" w:cs="Arial"/>
          <w:lang w:val="en-US"/>
        </w:rPr>
        <w:t>Sergeantry are obligated to either swear fealty to an incoming Baron</w:t>
      </w:r>
      <w:r w:rsidR="0027282A" w:rsidRPr="00877FBF">
        <w:rPr>
          <w:rFonts w:ascii="Arial" w:hAnsi="Arial" w:cs="Arial"/>
          <w:lang w:val="en-US"/>
        </w:rPr>
        <w:t>age</w:t>
      </w:r>
      <w:r w:rsidRPr="00877FBF">
        <w:rPr>
          <w:rFonts w:ascii="Arial" w:hAnsi="Arial" w:cs="Arial"/>
          <w:lang w:val="en-US"/>
        </w:rPr>
        <w:t xml:space="preserve"> or give notice to the Heirs that they wish to retire from such duties before the Heirs are invested</w:t>
      </w:r>
    </w:p>
    <w:p w14:paraId="62B4F623" w14:textId="045B6732" w:rsidR="007E26DD" w:rsidRPr="00877FBF" w:rsidRDefault="007E26DD">
      <w:pPr>
        <w:pStyle w:val="ListParagraph"/>
        <w:numPr>
          <w:ilvl w:val="0"/>
          <w:numId w:val="3"/>
        </w:numPr>
        <w:contextualSpacing w:val="0"/>
        <w:rPr>
          <w:rFonts w:ascii="Arial" w:hAnsi="Arial" w:cs="Arial"/>
          <w:lang w:val="en-US"/>
        </w:rPr>
      </w:pPr>
      <w:r w:rsidRPr="00877FBF">
        <w:rPr>
          <w:rFonts w:ascii="Arial" w:hAnsi="Arial" w:cs="Arial"/>
          <w:lang w:val="en-US"/>
        </w:rPr>
        <w:t xml:space="preserve">A member of the Sergeantry may be removed by a two-thirds majority vote if just cause is shown, and no conflict resolution is successful. The sanctioned member may appeal to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who reserves the right to final judgement</w:t>
      </w:r>
    </w:p>
    <w:p w14:paraId="38B13F11" w14:textId="7157D2DA" w:rsidR="005E04BB" w:rsidRPr="00877FBF" w:rsidRDefault="007F20EE">
      <w:pPr>
        <w:pStyle w:val="ListParagraph"/>
        <w:numPr>
          <w:ilvl w:val="0"/>
          <w:numId w:val="3"/>
        </w:numPr>
        <w:contextualSpacing w:val="0"/>
        <w:rPr>
          <w:rFonts w:ascii="Arial" w:hAnsi="Arial" w:cs="Arial"/>
          <w:lang w:val="en-US"/>
        </w:rPr>
      </w:pPr>
      <w:r>
        <w:rPr>
          <w:rFonts w:ascii="Arial" w:hAnsi="Arial" w:cs="Arial"/>
          <w:lang w:val="en-US"/>
        </w:rPr>
        <w:t>Their Excellency</w:t>
      </w:r>
      <w:r w:rsidR="001C12D7">
        <w:rPr>
          <w:rFonts w:ascii="Arial" w:hAnsi="Arial" w:cs="Arial"/>
          <w:lang w:val="en-US"/>
        </w:rPr>
        <w:t xml:space="preserve"> Seagirt</w:t>
      </w:r>
      <w:r w:rsidR="007E26DD" w:rsidRPr="00877FBF">
        <w:rPr>
          <w:rFonts w:ascii="Arial" w:hAnsi="Arial" w:cs="Arial"/>
          <w:lang w:val="en-US"/>
        </w:rPr>
        <w:t xml:space="preserve"> may suspend any member of the Sergeantry for gross failure in their commitment to the Sergeantry or for violation of the Obligations until such time as the members of the Sergeantry can convene to discuss further actions</w:t>
      </w:r>
    </w:p>
    <w:p w14:paraId="77B4D84E" w14:textId="687702BF" w:rsidR="007E26DD" w:rsidRPr="00877FBF" w:rsidRDefault="007E26DD">
      <w:pPr>
        <w:pStyle w:val="ListParagraph"/>
        <w:numPr>
          <w:ilvl w:val="0"/>
          <w:numId w:val="3"/>
        </w:numPr>
        <w:contextualSpacing w:val="0"/>
        <w:rPr>
          <w:rFonts w:ascii="Arial" w:hAnsi="Arial" w:cs="Arial"/>
          <w:lang w:val="en-US"/>
        </w:rPr>
      </w:pPr>
      <w:r w:rsidRPr="00877FBF">
        <w:rPr>
          <w:rFonts w:ascii="Arial" w:hAnsi="Arial" w:cs="Arial"/>
          <w:lang w:val="en-US"/>
        </w:rPr>
        <w:br w:type="page"/>
      </w:r>
    </w:p>
    <w:p w14:paraId="3F848C3F" w14:textId="2F3FD840" w:rsidR="00893814" w:rsidRPr="00877FBF" w:rsidRDefault="0074787F">
      <w:pPr>
        <w:pStyle w:val="Heading1"/>
        <w:numPr>
          <w:ilvl w:val="0"/>
          <w:numId w:val="1"/>
        </w:numPr>
        <w:rPr>
          <w:rFonts w:ascii="Arial" w:hAnsi="Arial" w:cs="Arial"/>
          <w:lang w:val="en-US"/>
        </w:rPr>
      </w:pPr>
      <w:r w:rsidRPr="00877FBF">
        <w:rPr>
          <w:rFonts w:ascii="Arial" w:hAnsi="Arial" w:cs="Arial"/>
          <w:lang w:val="en-US"/>
        </w:rPr>
        <w:lastRenderedPageBreak/>
        <w:t xml:space="preserve"> </w:t>
      </w:r>
      <w:bookmarkStart w:id="11" w:name="Requirements"/>
      <w:bookmarkStart w:id="12" w:name="_Toc204783438"/>
      <w:bookmarkStart w:id="13" w:name="_Toc205281047"/>
      <w:r w:rsidR="00893814" w:rsidRPr="007F20EE">
        <w:rPr>
          <w:rFonts w:ascii="Arial" w:hAnsi="Arial" w:cs="Arial"/>
          <w:color w:val="090C9B"/>
          <w:lang w:val="en-US"/>
        </w:rPr>
        <w:t>Requirements</w:t>
      </w:r>
      <w:bookmarkEnd w:id="11"/>
      <w:bookmarkEnd w:id="12"/>
      <w:bookmarkEnd w:id="13"/>
    </w:p>
    <w:p w14:paraId="5E8750D9" w14:textId="77777777" w:rsidR="00A1457F" w:rsidRDefault="00633B5B" w:rsidP="00A1457F">
      <w:pPr>
        <w:pStyle w:val="ListParagraph"/>
        <w:numPr>
          <w:ilvl w:val="0"/>
          <w:numId w:val="4"/>
        </w:numPr>
        <w:contextualSpacing w:val="0"/>
        <w:rPr>
          <w:rFonts w:ascii="Arial" w:hAnsi="Arial" w:cs="Arial"/>
          <w:b/>
          <w:bCs/>
          <w:lang w:val="en-US"/>
        </w:rPr>
      </w:pPr>
      <w:r w:rsidRPr="00877FBF">
        <w:rPr>
          <w:rFonts w:ascii="Arial" w:hAnsi="Arial" w:cs="Arial"/>
          <w:b/>
          <w:bCs/>
          <w:lang w:val="en-US"/>
        </w:rPr>
        <w:t>Coordination of Trials</w:t>
      </w:r>
    </w:p>
    <w:p w14:paraId="3FE1DD8E" w14:textId="1D7B4794" w:rsidR="007E26DD" w:rsidRDefault="007E26DD" w:rsidP="00A1457F">
      <w:pPr>
        <w:pStyle w:val="ListParagraph"/>
        <w:numPr>
          <w:ilvl w:val="2"/>
          <w:numId w:val="46"/>
        </w:numPr>
        <w:ind w:left="1418" w:hanging="425"/>
        <w:contextualSpacing w:val="0"/>
        <w:rPr>
          <w:rFonts w:ascii="Arial" w:hAnsi="Arial" w:cs="Arial"/>
          <w:lang w:val="en-US"/>
        </w:rPr>
      </w:pPr>
      <w:r w:rsidRPr="00A1457F">
        <w:rPr>
          <w:rFonts w:ascii="Arial" w:hAnsi="Arial" w:cs="Arial"/>
          <w:lang w:val="en-US"/>
        </w:rPr>
        <w:t>Candidates will arrange their own trials to take place either at an event or practice and arrange for the necessary equipment. This can include regularly scheduled practices, or special practices with a week’s prior advertising so that the populace may witness the trial. Some trials will require the Sergeantry to prepare and may require additional lead time. Combat Leadership Trials will take place during the Sealion War.</w:t>
      </w:r>
    </w:p>
    <w:p w14:paraId="6360D0D7" w14:textId="77777777" w:rsidR="00A1457F" w:rsidRPr="00A1457F" w:rsidRDefault="00A1457F" w:rsidP="00A1457F">
      <w:pPr>
        <w:pStyle w:val="ListParagraph"/>
        <w:numPr>
          <w:ilvl w:val="2"/>
          <w:numId w:val="46"/>
        </w:numPr>
        <w:ind w:left="1418" w:hanging="425"/>
        <w:rPr>
          <w:rFonts w:ascii="Arial" w:hAnsi="Arial" w:cs="Arial"/>
          <w:lang w:val="en-US"/>
        </w:rPr>
      </w:pPr>
      <w:r w:rsidRPr="00A1457F">
        <w:rPr>
          <w:rFonts w:ascii="Arial" w:hAnsi="Arial" w:cs="Arial"/>
          <w:lang w:val="en-US"/>
        </w:rPr>
        <w:t>General Trials - Candidates will give at least one (1) month notice by email</w:t>
      </w:r>
    </w:p>
    <w:p w14:paraId="1438C3AA" w14:textId="1C2D2596" w:rsidR="00A1457F" w:rsidRPr="00A1457F" w:rsidRDefault="00A1457F" w:rsidP="00A1457F">
      <w:pPr>
        <w:pStyle w:val="ListParagraph"/>
        <w:ind w:left="1418"/>
        <w:rPr>
          <w:rFonts w:ascii="Arial" w:hAnsi="Arial" w:cs="Arial"/>
          <w:lang w:val="en-US"/>
        </w:rPr>
      </w:pPr>
      <w:r w:rsidRPr="00A1457F">
        <w:rPr>
          <w:rFonts w:ascii="Arial" w:hAnsi="Arial" w:cs="Arial"/>
          <w:lang w:val="en-US"/>
        </w:rPr>
        <w:t xml:space="preserve">to the Baronial Coronet and </w:t>
      </w:r>
      <w:r>
        <w:rPr>
          <w:rFonts w:ascii="Arial" w:hAnsi="Arial" w:cs="Arial"/>
          <w:lang w:val="en-US"/>
        </w:rPr>
        <w:t>Sergeant</w:t>
      </w:r>
      <w:r w:rsidRPr="00A1457F">
        <w:rPr>
          <w:rFonts w:ascii="Arial" w:hAnsi="Arial" w:cs="Arial"/>
          <w:lang w:val="en-US"/>
        </w:rPr>
        <w:t xml:space="preserve"> Prime their intention to take a</w:t>
      </w:r>
    </w:p>
    <w:p w14:paraId="60B71863" w14:textId="77777777" w:rsidR="00A1457F" w:rsidRPr="00A1457F" w:rsidRDefault="00A1457F" w:rsidP="00A1457F">
      <w:pPr>
        <w:pStyle w:val="ListParagraph"/>
        <w:ind w:left="1418"/>
        <w:rPr>
          <w:rFonts w:ascii="Arial" w:hAnsi="Arial" w:cs="Arial"/>
          <w:lang w:val="en-US"/>
        </w:rPr>
      </w:pPr>
      <w:r w:rsidRPr="00A1457F">
        <w:rPr>
          <w:rFonts w:ascii="Arial" w:hAnsi="Arial" w:cs="Arial"/>
          <w:lang w:val="en-US"/>
        </w:rPr>
        <w:t>regularly scheduled trial on the following schedule:</w:t>
      </w:r>
    </w:p>
    <w:p w14:paraId="6B2F80AE" w14:textId="77777777" w:rsidR="00A1457F" w:rsidRPr="00A1457F" w:rsidRDefault="00A1457F" w:rsidP="00A1457F">
      <w:pPr>
        <w:pStyle w:val="ListParagraph"/>
        <w:numPr>
          <w:ilvl w:val="0"/>
          <w:numId w:val="47"/>
        </w:numPr>
        <w:rPr>
          <w:rFonts w:ascii="Arial" w:hAnsi="Arial" w:cs="Arial"/>
          <w:lang w:val="en-US"/>
        </w:rPr>
      </w:pPr>
      <w:r w:rsidRPr="00A1457F">
        <w:rPr>
          <w:rFonts w:ascii="Arial" w:hAnsi="Arial" w:cs="Arial"/>
          <w:lang w:val="en-US"/>
        </w:rPr>
        <w:t>Gentle Arts: Geography, Heraldry</w:t>
      </w:r>
    </w:p>
    <w:p w14:paraId="18687093" w14:textId="77777777" w:rsidR="00A1457F" w:rsidRPr="00A1457F" w:rsidRDefault="00A1457F" w:rsidP="00A1457F">
      <w:pPr>
        <w:pStyle w:val="ListParagraph"/>
        <w:numPr>
          <w:ilvl w:val="0"/>
          <w:numId w:val="47"/>
        </w:numPr>
        <w:rPr>
          <w:rFonts w:ascii="Arial" w:hAnsi="Arial" w:cs="Arial"/>
          <w:lang w:val="en-US"/>
        </w:rPr>
      </w:pPr>
      <w:r w:rsidRPr="00A1457F">
        <w:rPr>
          <w:rFonts w:ascii="Arial" w:hAnsi="Arial" w:cs="Arial"/>
          <w:lang w:val="en-US"/>
        </w:rPr>
        <w:t>Daffodil: as requested on a case-by-case basis</w:t>
      </w:r>
    </w:p>
    <w:p w14:paraId="79B37776" w14:textId="77777777" w:rsidR="00A1457F" w:rsidRPr="00A1457F" w:rsidRDefault="00A1457F" w:rsidP="00A1457F">
      <w:pPr>
        <w:pStyle w:val="ListParagraph"/>
        <w:numPr>
          <w:ilvl w:val="0"/>
          <w:numId w:val="47"/>
        </w:numPr>
        <w:rPr>
          <w:rFonts w:ascii="Arial" w:hAnsi="Arial" w:cs="Arial"/>
          <w:lang w:val="en-US"/>
        </w:rPr>
      </w:pPr>
      <w:r w:rsidRPr="00A1457F">
        <w:rPr>
          <w:rFonts w:ascii="Arial" w:hAnsi="Arial" w:cs="Arial"/>
          <w:lang w:val="en-US"/>
        </w:rPr>
        <w:t>SST: Persona</w:t>
      </w:r>
    </w:p>
    <w:p w14:paraId="74FAF5AE" w14:textId="77777777" w:rsidR="00A1457F" w:rsidRPr="00A1457F" w:rsidRDefault="00A1457F" w:rsidP="00A1457F">
      <w:pPr>
        <w:pStyle w:val="ListParagraph"/>
        <w:numPr>
          <w:ilvl w:val="0"/>
          <w:numId w:val="47"/>
        </w:numPr>
        <w:rPr>
          <w:rFonts w:ascii="Arial" w:hAnsi="Arial" w:cs="Arial"/>
          <w:lang w:val="en-US"/>
        </w:rPr>
      </w:pPr>
      <w:r w:rsidRPr="00A1457F">
        <w:rPr>
          <w:rFonts w:ascii="Arial" w:hAnsi="Arial" w:cs="Arial"/>
          <w:lang w:val="en-US"/>
        </w:rPr>
        <w:t>Fall Ball/Masquerade: Dance</w:t>
      </w:r>
    </w:p>
    <w:p w14:paraId="5AB01250" w14:textId="6011A768" w:rsidR="00A1457F" w:rsidRPr="00A1457F" w:rsidRDefault="00A1457F" w:rsidP="00A1457F">
      <w:pPr>
        <w:pStyle w:val="ListParagraph"/>
        <w:numPr>
          <w:ilvl w:val="0"/>
          <w:numId w:val="47"/>
        </w:numPr>
        <w:rPr>
          <w:rFonts w:ascii="Arial" w:hAnsi="Arial" w:cs="Arial"/>
          <w:lang w:val="en-US"/>
        </w:rPr>
      </w:pPr>
      <w:r w:rsidRPr="00A1457F">
        <w:rPr>
          <w:rFonts w:ascii="Arial" w:hAnsi="Arial" w:cs="Arial"/>
          <w:lang w:val="en-US"/>
        </w:rPr>
        <w:t>Yule: Bardic, Games</w:t>
      </w:r>
      <w:r>
        <w:rPr>
          <w:rFonts w:ascii="Arial" w:hAnsi="Arial" w:cs="Arial"/>
          <w:lang w:val="en-US"/>
        </w:rPr>
        <w:br/>
      </w:r>
    </w:p>
    <w:p w14:paraId="2A7F4DCC" w14:textId="77777777" w:rsidR="00A1457F" w:rsidRDefault="00A1457F" w:rsidP="00A1457F">
      <w:pPr>
        <w:pStyle w:val="ListParagraph"/>
        <w:ind w:left="1440"/>
        <w:rPr>
          <w:rFonts w:ascii="Arial" w:hAnsi="Arial" w:cs="Arial"/>
          <w:lang w:val="en-US"/>
        </w:rPr>
      </w:pPr>
      <w:r w:rsidRPr="00A1457F">
        <w:rPr>
          <w:rFonts w:ascii="Arial" w:hAnsi="Arial" w:cs="Arial"/>
          <w:lang w:val="en-US"/>
        </w:rPr>
        <w:t xml:space="preserve">Candidates </w:t>
      </w:r>
      <w:proofErr w:type="gramStart"/>
      <w:r w:rsidRPr="00A1457F">
        <w:rPr>
          <w:rFonts w:ascii="Arial" w:hAnsi="Arial" w:cs="Arial"/>
          <w:lang w:val="en-US"/>
        </w:rPr>
        <w:t>unable</w:t>
      </w:r>
      <w:proofErr w:type="gramEnd"/>
      <w:r w:rsidRPr="00A1457F">
        <w:rPr>
          <w:rFonts w:ascii="Arial" w:hAnsi="Arial" w:cs="Arial"/>
          <w:lang w:val="en-US"/>
        </w:rPr>
        <w:t xml:space="preserve"> to follow the yearly schedule due to modern</w:t>
      </w:r>
    </w:p>
    <w:p w14:paraId="366322EF" w14:textId="4F14D881" w:rsidR="00A1457F" w:rsidRPr="00A1457F" w:rsidRDefault="00A1457F" w:rsidP="00A1457F">
      <w:pPr>
        <w:pStyle w:val="ListParagraph"/>
        <w:ind w:left="1440"/>
        <w:rPr>
          <w:rFonts w:ascii="Arial" w:hAnsi="Arial" w:cs="Arial"/>
          <w:lang w:val="en-US"/>
        </w:rPr>
      </w:pPr>
      <w:r w:rsidRPr="00A1457F">
        <w:rPr>
          <w:rFonts w:ascii="Arial" w:hAnsi="Arial" w:cs="Arial"/>
          <w:lang w:val="en-US"/>
        </w:rPr>
        <w:t>concerns or wishing to re-take a test may confer with S</w:t>
      </w:r>
      <w:r>
        <w:rPr>
          <w:rFonts w:ascii="Arial" w:hAnsi="Arial" w:cs="Arial"/>
          <w:lang w:val="en-US"/>
        </w:rPr>
        <w:t>ergeant P</w:t>
      </w:r>
      <w:r w:rsidRPr="00A1457F">
        <w:rPr>
          <w:rFonts w:ascii="Arial" w:hAnsi="Arial" w:cs="Arial"/>
          <w:lang w:val="en-US"/>
        </w:rPr>
        <w:t>rime and the Baronial Coronet by email about alternate testing</w:t>
      </w:r>
      <w:r>
        <w:rPr>
          <w:rFonts w:ascii="Arial" w:hAnsi="Arial" w:cs="Arial"/>
          <w:lang w:val="en-US"/>
        </w:rPr>
        <w:t xml:space="preserve"> </w:t>
      </w:r>
      <w:r w:rsidRPr="00A1457F">
        <w:rPr>
          <w:rFonts w:ascii="Arial" w:hAnsi="Arial" w:cs="Arial"/>
          <w:lang w:val="en-US"/>
        </w:rPr>
        <w:t>times to be</w:t>
      </w:r>
      <w:r>
        <w:rPr>
          <w:rFonts w:ascii="Arial" w:hAnsi="Arial" w:cs="Arial"/>
          <w:lang w:val="en-US"/>
        </w:rPr>
        <w:t xml:space="preserve"> </w:t>
      </w:r>
      <w:r w:rsidRPr="00A1457F">
        <w:rPr>
          <w:rFonts w:ascii="Arial" w:hAnsi="Arial" w:cs="Arial"/>
          <w:lang w:val="en-US"/>
        </w:rPr>
        <w:t>performed at a regular weekly practice.</w:t>
      </w:r>
      <w:r>
        <w:rPr>
          <w:rFonts w:ascii="Arial" w:hAnsi="Arial" w:cs="Arial"/>
          <w:lang w:val="en-US"/>
        </w:rPr>
        <w:br/>
      </w:r>
    </w:p>
    <w:p w14:paraId="56FD5CA3" w14:textId="72C7A5C3" w:rsidR="007E26DD" w:rsidRPr="00877FBF" w:rsidRDefault="007E26DD">
      <w:pPr>
        <w:pStyle w:val="ListParagraph"/>
        <w:numPr>
          <w:ilvl w:val="0"/>
          <w:numId w:val="4"/>
        </w:numPr>
        <w:contextualSpacing w:val="0"/>
        <w:rPr>
          <w:rFonts w:ascii="Arial" w:hAnsi="Arial" w:cs="Arial"/>
          <w:b/>
          <w:bCs/>
          <w:lang w:val="en-US"/>
        </w:rPr>
      </w:pPr>
      <w:r w:rsidRPr="00877FBF">
        <w:rPr>
          <w:rFonts w:ascii="Arial" w:hAnsi="Arial" w:cs="Arial"/>
          <w:b/>
          <w:bCs/>
          <w:lang w:val="en-US"/>
        </w:rPr>
        <w:t>Candidates will be evaluated by:</w:t>
      </w:r>
    </w:p>
    <w:p w14:paraId="50D7C111" w14:textId="56719677" w:rsidR="007E26DD" w:rsidRPr="00877FBF" w:rsidRDefault="007F20EE">
      <w:pPr>
        <w:pStyle w:val="ListParagraph"/>
        <w:numPr>
          <w:ilvl w:val="0"/>
          <w:numId w:val="5"/>
        </w:numPr>
        <w:contextualSpacing w:val="0"/>
        <w:rPr>
          <w:rFonts w:ascii="Arial" w:hAnsi="Arial" w:cs="Arial"/>
          <w:lang w:val="en-US"/>
        </w:rPr>
      </w:pPr>
      <w:r>
        <w:rPr>
          <w:rFonts w:ascii="Arial" w:hAnsi="Arial" w:cs="Arial"/>
          <w:lang w:val="en-US"/>
        </w:rPr>
        <w:t>Their Excellency</w:t>
      </w:r>
      <w:r w:rsidR="007E26DD" w:rsidRPr="00877FBF">
        <w:rPr>
          <w:rFonts w:ascii="Arial" w:hAnsi="Arial" w:cs="Arial"/>
          <w:lang w:val="en-US"/>
        </w:rPr>
        <w:t xml:space="preserve"> </w:t>
      </w:r>
      <w:r w:rsidR="001C12D7">
        <w:rPr>
          <w:rFonts w:ascii="Arial" w:hAnsi="Arial" w:cs="Arial"/>
          <w:lang w:val="en-US"/>
        </w:rPr>
        <w:t xml:space="preserve">Seagirt </w:t>
      </w:r>
      <w:r w:rsidR="007E26DD" w:rsidRPr="00877FBF">
        <w:rPr>
          <w:rFonts w:ascii="Arial" w:hAnsi="Arial" w:cs="Arial"/>
          <w:lang w:val="en-US"/>
        </w:rPr>
        <w:t>or their designate</w:t>
      </w:r>
    </w:p>
    <w:p w14:paraId="00167994" w14:textId="631B73B6" w:rsidR="007E26DD" w:rsidRPr="00877FBF" w:rsidRDefault="007E26DD">
      <w:pPr>
        <w:pStyle w:val="ListParagraph"/>
        <w:numPr>
          <w:ilvl w:val="0"/>
          <w:numId w:val="5"/>
        </w:numPr>
        <w:contextualSpacing w:val="0"/>
        <w:rPr>
          <w:rFonts w:ascii="Arial" w:hAnsi="Arial" w:cs="Arial"/>
          <w:lang w:val="en-US"/>
        </w:rPr>
      </w:pPr>
      <w:r w:rsidRPr="00877FBF">
        <w:rPr>
          <w:rFonts w:ascii="Arial" w:hAnsi="Arial" w:cs="Arial"/>
          <w:lang w:val="en-US"/>
        </w:rPr>
        <w:t>An active member of the Sergeantry or their designate</w:t>
      </w:r>
    </w:p>
    <w:p w14:paraId="7942D26B" w14:textId="6DAEE76E" w:rsidR="007E26DD" w:rsidRPr="00877FBF" w:rsidRDefault="007E26DD">
      <w:pPr>
        <w:pStyle w:val="ListParagraph"/>
        <w:numPr>
          <w:ilvl w:val="0"/>
          <w:numId w:val="5"/>
        </w:numPr>
        <w:contextualSpacing w:val="0"/>
        <w:rPr>
          <w:rFonts w:ascii="Arial" w:hAnsi="Arial" w:cs="Arial"/>
          <w:lang w:val="en-US"/>
        </w:rPr>
      </w:pPr>
      <w:r w:rsidRPr="00877FBF">
        <w:rPr>
          <w:rFonts w:ascii="Arial" w:hAnsi="Arial" w:cs="Arial"/>
          <w:lang w:val="en-US"/>
        </w:rPr>
        <w:t>A member of the populace</w:t>
      </w:r>
    </w:p>
    <w:p w14:paraId="138F40CC" w14:textId="6932C7AC" w:rsidR="007E26DD" w:rsidRPr="00877FBF" w:rsidRDefault="007E26DD">
      <w:pPr>
        <w:pStyle w:val="ListParagraph"/>
        <w:numPr>
          <w:ilvl w:val="0"/>
          <w:numId w:val="4"/>
        </w:numPr>
        <w:contextualSpacing w:val="0"/>
        <w:rPr>
          <w:rFonts w:ascii="Arial" w:hAnsi="Arial" w:cs="Arial"/>
          <w:b/>
          <w:bCs/>
          <w:lang w:val="en-US"/>
        </w:rPr>
      </w:pPr>
      <w:r w:rsidRPr="00877FBF">
        <w:rPr>
          <w:rFonts w:ascii="Arial" w:hAnsi="Arial" w:cs="Arial"/>
          <w:b/>
          <w:bCs/>
          <w:lang w:val="en-US"/>
        </w:rPr>
        <w:t>Candidates will test in the following trials:</w:t>
      </w:r>
    </w:p>
    <w:p w14:paraId="79B57ED7" w14:textId="0B9C07B1" w:rsidR="007E26DD" w:rsidRPr="00877FBF" w:rsidRDefault="007E26DD">
      <w:pPr>
        <w:pStyle w:val="ListParagraph"/>
        <w:numPr>
          <w:ilvl w:val="0"/>
          <w:numId w:val="6"/>
        </w:numPr>
        <w:ind w:left="1440"/>
        <w:contextualSpacing w:val="0"/>
        <w:rPr>
          <w:rFonts w:ascii="Arial" w:hAnsi="Arial" w:cs="Arial"/>
          <w:lang w:val="en-US"/>
        </w:rPr>
      </w:pPr>
      <w:r w:rsidRPr="00877FBF">
        <w:rPr>
          <w:rFonts w:ascii="Arial" w:hAnsi="Arial" w:cs="Arial"/>
          <w:lang w:val="en-US"/>
        </w:rPr>
        <w:t xml:space="preserve">Commencement: candidates will confer privately with </w:t>
      </w:r>
      <w:r w:rsidR="007F20EE">
        <w:rPr>
          <w:rFonts w:ascii="Arial" w:hAnsi="Arial" w:cs="Arial"/>
          <w:lang w:val="en-US"/>
        </w:rPr>
        <w:t>Their Excellency</w:t>
      </w:r>
      <w:r w:rsidRPr="00877FBF">
        <w:rPr>
          <w:rFonts w:ascii="Arial" w:hAnsi="Arial" w:cs="Arial"/>
          <w:lang w:val="en-US"/>
        </w:rPr>
        <w:t xml:space="preserve"> Seagirt, then apply in court to officially start their candidacy</w:t>
      </w:r>
    </w:p>
    <w:p w14:paraId="42CFE8CE" w14:textId="10F7929E" w:rsidR="007E26DD" w:rsidRPr="00877FBF" w:rsidRDefault="007E26DD">
      <w:pPr>
        <w:pStyle w:val="ListParagraph"/>
        <w:numPr>
          <w:ilvl w:val="0"/>
          <w:numId w:val="6"/>
        </w:numPr>
        <w:ind w:left="1440"/>
        <w:contextualSpacing w:val="0"/>
        <w:rPr>
          <w:rFonts w:ascii="Arial" w:hAnsi="Arial" w:cs="Arial"/>
          <w:lang w:val="en-US"/>
        </w:rPr>
      </w:pPr>
      <w:r w:rsidRPr="00877FBF">
        <w:rPr>
          <w:rFonts w:ascii="Arial" w:hAnsi="Arial" w:cs="Arial"/>
          <w:lang w:val="en-US"/>
        </w:rPr>
        <w:t>General (5 tests): candidates will demonstrate a well-rounded SCA character by participating in Persona Development, Heraldry, Games, Dance, Bardic, and Geography challenges. Exceptional skill is not required to pass these tests but an attempt with good grace is expected</w:t>
      </w:r>
    </w:p>
    <w:p w14:paraId="3D22F37D" w14:textId="655DBEB5" w:rsidR="007E26DD" w:rsidRPr="00877FBF" w:rsidRDefault="007E26DD">
      <w:pPr>
        <w:pStyle w:val="ListParagraph"/>
        <w:numPr>
          <w:ilvl w:val="0"/>
          <w:numId w:val="6"/>
        </w:numPr>
        <w:ind w:left="1440"/>
        <w:contextualSpacing w:val="0"/>
        <w:rPr>
          <w:rFonts w:ascii="Arial" w:hAnsi="Arial" w:cs="Arial"/>
          <w:lang w:val="en-US"/>
        </w:rPr>
      </w:pPr>
      <w:r w:rsidRPr="00877FBF">
        <w:rPr>
          <w:rFonts w:ascii="Arial" w:hAnsi="Arial" w:cs="Arial"/>
          <w:lang w:val="en-US"/>
        </w:rPr>
        <w:lastRenderedPageBreak/>
        <w:t>Specific (4 tests): the candidate will declare a specialty: Sergeant (armoured combat), Yeoman (combat archery), Gallant (fencing), Forester (target missiles with field knowledge), or Mariner (cut &amp; thrust or fencing with marine knowledge). Each specialty will test in Combat Leadership OR Combat Craftsmanship, Martialate, Individual Weapons Skills, and Military Science. The candidate must pass all of the challenges related to their special quest</w:t>
      </w:r>
    </w:p>
    <w:p w14:paraId="2A4B81B0" w14:textId="42760979" w:rsidR="00B40F35" w:rsidRPr="00A1457F" w:rsidRDefault="007E26DD" w:rsidP="00DD1140">
      <w:pPr>
        <w:pStyle w:val="ListParagraph"/>
        <w:numPr>
          <w:ilvl w:val="0"/>
          <w:numId w:val="6"/>
        </w:numPr>
        <w:ind w:left="1440"/>
        <w:contextualSpacing w:val="0"/>
        <w:rPr>
          <w:rFonts w:ascii="Arial" w:hAnsi="Arial" w:cs="Arial"/>
          <w:lang w:val="en-US"/>
        </w:rPr>
      </w:pPr>
      <w:r w:rsidRPr="00A1457F">
        <w:rPr>
          <w:rFonts w:ascii="Arial" w:hAnsi="Arial" w:cs="Arial"/>
          <w:lang w:val="en-US"/>
        </w:rPr>
        <w:t xml:space="preserve">Diversity, Equity, and Inclusion: A candidate may confer with </w:t>
      </w:r>
      <w:r w:rsidR="007F20EE" w:rsidRPr="00A1457F">
        <w:rPr>
          <w:rFonts w:ascii="Arial" w:hAnsi="Arial" w:cs="Arial"/>
          <w:lang w:val="en-US"/>
        </w:rPr>
        <w:t>Their Excellency</w:t>
      </w:r>
      <w:r w:rsidR="001C12D7" w:rsidRPr="00A1457F">
        <w:rPr>
          <w:rFonts w:ascii="Arial" w:hAnsi="Arial" w:cs="Arial"/>
          <w:lang w:val="en-US"/>
        </w:rPr>
        <w:t xml:space="preserve"> Seagirt</w:t>
      </w:r>
      <w:r w:rsidRPr="00A1457F">
        <w:rPr>
          <w:rFonts w:ascii="Arial" w:hAnsi="Arial" w:cs="Arial"/>
          <w:lang w:val="en-US"/>
        </w:rPr>
        <w:t xml:space="preserve"> to take an optional test instead of one of the General or Specific tests. A candidate is responsible for advocating for themselves and requesting any necessary </w:t>
      </w:r>
      <w:proofErr w:type="gramStart"/>
      <w:r w:rsidRPr="00A1457F">
        <w:rPr>
          <w:rFonts w:ascii="Arial" w:hAnsi="Arial" w:cs="Arial"/>
          <w:lang w:val="en-US"/>
        </w:rPr>
        <w:t>accommodations</w:t>
      </w:r>
      <w:proofErr w:type="gramEnd"/>
      <w:r w:rsidRPr="00A1457F">
        <w:rPr>
          <w:rFonts w:ascii="Arial" w:hAnsi="Arial" w:cs="Arial"/>
          <w:lang w:val="en-US"/>
        </w:rPr>
        <w:t xml:space="preserve">. Candidates may choose from any of the tests designed for one of the other quests or design their own in consultation with </w:t>
      </w:r>
      <w:r w:rsidR="007F20EE" w:rsidRPr="00A1457F">
        <w:rPr>
          <w:rFonts w:ascii="Arial" w:hAnsi="Arial" w:cs="Arial"/>
          <w:lang w:val="en-US"/>
        </w:rPr>
        <w:t>Their Excellency</w:t>
      </w:r>
      <w:r w:rsidRPr="00A1457F">
        <w:rPr>
          <w:rFonts w:ascii="Arial" w:hAnsi="Arial" w:cs="Arial"/>
          <w:lang w:val="en-US"/>
        </w:rPr>
        <w:t xml:space="preserve"> Seagirt</w:t>
      </w:r>
    </w:p>
    <w:p w14:paraId="732569D7" w14:textId="22DA0CF6" w:rsidR="00FF5F25" w:rsidRPr="00877FBF" w:rsidRDefault="00F475CB">
      <w:pPr>
        <w:pStyle w:val="ListParagraph"/>
        <w:numPr>
          <w:ilvl w:val="0"/>
          <w:numId w:val="4"/>
        </w:numPr>
        <w:contextualSpacing w:val="0"/>
        <w:rPr>
          <w:rFonts w:ascii="Arial" w:hAnsi="Arial" w:cs="Arial"/>
          <w:b/>
          <w:bCs/>
          <w:lang w:val="en-US"/>
        </w:rPr>
      </w:pPr>
      <w:r w:rsidRPr="00877FBF">
        <w:rPr>
          <w:rFonts w:ascii="Arial" w:hAnsi="Arial" w:cs="Arial"/>
          <w:b/>
          <w:bCs/>
          <w:lang w:val="en-US"/>
        </w:rPr>
        <w:t>Additional attempts</w:t>
      </w:r>
    </w:p>
    <w:p w14:paraId="3F7A00F3" w14:textId="1CB82016" w:rsidR="007E26DD" w:rsidRPr="00877FBF" w:rsidRDefault="007E26DD" w:rsidP="003C4323">
      <w:pPr>
        <w:pStyle w:val="ListParagraph"/>
        <w:contextualSpacing w:val="0"/>
        <w:rPr>
          <w:rFonts w:ascii="Arial" w:hAnsi="Arial" w:cs="Arial"/>
          <w:lang w:val="en-US"/>
        </w:rPr>
      </w:pPr>
      <w:r w:rsidRPr="00877FBF">
        <w:rPr>
          <w:rFonts w:ascii="Arial" w:hAnsi="Arial" w:cs="Arial"/>
          <w:lang w:val="en-US"/>
        </w:rPr>
        <w:t xml:space="preserve">Candidates may re-take any of the tests up to three (3) times at their own request, or at the direction of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A candidate must pass the Specific Trials for their quest to attain the rank they have chosen but may change their focus to a different discipline in consultation with </w:t>
      </w:r>
      <w:r w:rsidR="007F20EE">
        <w:rPr>
          <w:rFonts w:ascii="Arial" w:hAnsi="Arial" w:cs="Arial"/>
          <w:lang w:val="en-US"/>
        </w:rPr>
        <w:t>Their Excellency</w:t>
      </w:r>
      <w:r w:rsidR="001C12D7">
        <w:rPr>
          <w:rFonts w:ascii="Arial" w:hAnsi="Arial" w:cs="Arial"/>
          <w:lang w:val="en-US"/>
        </w:rPr>
        <w:t xml:space="preserve"> Seagirt.</w:t>
      </w:r>
    </w:p>
    <w:p w14:paraId="4683434B" w14:textId="7BD6CA45" w:rsidR="007E26DD" w:rsidRPr="00877FBF" w:rsidRDefault="007E26DD">
      <w:pPr>
        <w:pStyle w:val="ListParagraph"/>
        <w:numPr>
          <w:ilvl w:val="0"/>
          <w:numId w:val="4"/>
        </w:numPr>
        <w:contextualSpacing w:val="0"/>
        <w:rPr>
          <w:rFonts w:ascii="Arial" w:hAnsi="Arial" w:cs="Arial"/>
          <w:b/>
          <w:bCs/>
          <w:lang w:val="en-US"/>
        </w:rPr>
      </w:pPr>
      <w:r w:rsidRPr="00877FBF">
        <w:rPr>
          <w:rFonts w:ascii="Arial" w:hAnsi="Arial" w:cs="Arial"/>
          <w:b/>
          <w:bCs/>
          <w:lang w:val="en-US"/>
        </w:rPr>
        <w:t>The candidacy will come to an end if:</w:t>
      </w:r>
    </w:p>
    <w:p w14:paraId="34B97175" w14:textId="08A44395" w:rsidR="007E26DD" w:rsidRPr="00877FBF" w:rsidRDefault="007E26DD">
      <w:pPr>
        <w:pStyle w:val="ListParagraph"/>
        <w:numPr>
          <w:ilvl w:val="0"/>
          <w:numId w:val="7"/>
        </w:numPr>
        <w:contextualSpacing w:val="0"/>
        <w:rPr>
          <w:rFonts w:ascii="Arial" w:hAnsi="Arial" w:cs="Arial"/>
          <w:lang w:val="en-US"/>
        </w:rPr>
      </w:pPr>
      <w:r w:rsidRPr="00877FBF">
        <w:rPr>
          <w:rFonts w:ascii="Arial" w:hAnsi="Arial" w:cs="Arial"/>
          <w:lang w:val="en-US"/>
        </w:rPr>
        <w:t>The candidate withdraws</w:t>
      </w:r>
    </w:p>
    <w:p w14:paraId="49426DD8" w14:textId="7D34E8A6" w:rsidR="007E26DD" w:rsidRPr="00877FBF" w:rsidRDefault="007E26DD">
      <w:pPr>
        <w:pStyle w:val="ListParagraph"/>
        <w:numPr>
          <w:ilvl w:val="0"/>
          <w:numId w:val="7"/>
        </w:numPr>
        <w:contextualSpacing w:val="0"/>
        <w:rPr>
          <w:rFonts w:ascii="Arial" w:hAnsi="Arial" w:cs="Arial"/>
          <w:lang w:val="en-US"/>
        </w:rPr>
      </w:pPr>
      <w:r w:rsidRPr="00877FBF">
        <w:rPr>
          <w:rFonts w:ascii="Arial" w:hAnsi="Arial" w:cs="Arial"/>
          <w:lang w:val="en-US"/>
        </w:rPr>
        <w:t>The candidate is unsuccessful after three (3) attempts of the Specific Trials</w:t>
      </w:r>
    </w:p>
    <w:p w14:paraId="147CD73B" w14:textId="2CF89187" w:rsidR="007E26DD" w:rsidRPr="00877FBF" w:rsidRDefault="007E26DD">
      <w:pPr>
        <w:pStyle w:val="ListParagraph"/>
        <w:numPr>
          <w:ilvl w:val="0"/>
          <w:numId w:val="7"/>
        </w:numPr>
        <w:contextualSpacing w:val="0"/>
        <w:rPr>
          <w:rFonts w:ascii="Arial" w:hAnsi="Arial" w:cs="Arial"/>
          <w:lang w:val="en-US"/>
        </w:rPr>
      </w:pPr>
      <w:r w:rsidRPr="00877FBF">
        <w:rPr>
          <w:rFonts w:ascii="Arial" w:hAnsi="Arial" w:cs="Arial"/>
          <w:lang w:val="en-US"/>
        </w:rPr>
        <w:t xml:space="preserve">The candidacy may be restarted as directed by </w:t>
      </w:r>
      <w:r w:rsidR="007F20EE">
        <w:rPr>
          <w:rFonts w:ascii="Arial" w:hAnsi="Arial" w:cs="Arial"/>
          <w:lang w:val="en-US"/>
        </w:rPr>
        <w:t>Their Excellency</w:t>
      </w:r>
      <w:r w:rsidRPr="00877FBF">
        <w:rPr>
          <w:rFonts w:ascii="Arial" w:hAnsi="Arial" w:cs="Arial"/>
          <w:lang w:val="en-US"/>
        </w:rPr>
        <w:t xml:space="preserve"> Seagirt</w:t>
      </w:r>
    </w:p>
    <w:p w14:paraId="2DDF16B2" w14:textId="77777777" w:rsidR="00F475CB" w:rsidRPr="00877FBF" w:rsidRDefault="00F475CB">
      <w:pPr>
        <w:pStyle w:val="ListParagraph"/>
        <w:numPr>
          <w:ilvl w:val="0"/>
          <w:numId w:val="4"/>
        </w:numPr>
        <w:contextualSpacing w:val="0"/>
        <w:rPr>
          <w:rFonts w:ascii="Arial" w:hAnsi="Arial" w:cs="Arial"/>
          <w:b/>
          <w:bCs/>
          <w:lang w:val="en-US"/>
        </w:rPr>
      </w:pPr>
      <w:r w:rsidRPr="00877FBF">
        <w:rPr>
          <w:rFonts w:ascii="Arial" w:hAnsi="Arial" w:cs="Arial"/>
          <w:b/>
          <w:bCs/>
          <w:lang w:val="en-US"/>
        </w:rPr>
        <w:t>Timeframe</w:t>
      </w:r>
    </w:p>
    <w:p w14:paraId="1459AB28" w14:textId="08A42DF4" w:rsidR="007E26DD" w:rsidRPr="00877FBF" w:rsidRDefault="007E26DD" w:rsidP="003C4323">
      <w:pPr>
        <w:pStyle w:val="ListParagraph"/>
        <w:contextualSpacing w:val="0"/>
        <w:rPr>
          <w:rFonts w:ascii="Arial" w:hAnsi="Arial" w:cs="Arial"/>
          <w:lang w:val="en-US"/>
        </w:rPr>
      </w:pPr>
      <w:r w:rsidRPr="00877FBF">
        <w:rPr>
          <w:rFonts w:ascii="Arial" w:hAnsi="Arial" w:cs="Arial"/>
          <w:lang w:val="en-US"/>
        </w:rPr>
        <w:t xml:space="preserve">Candidates have one (1) calendar year to complete their trials. A candidate may confer with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to extend their trials in extenuating circumstances.</w:t>
      </w:r>
    </w:p>
    <w:p w14:paraId="0E9404F7" w14:textId="64F9E819" w:rsidR="005E04BB" w:rsidRPr="00877FBF" w:rsidRDefault="00FD4B52" w:rsidP="005E04BB">
      <w:pPr>
        <w:rPr>
          <w:rFonts w:ascii="Arial" w:hAnsi="Arial" w:cs="Arial"/>
          <w:lang w:val="en-US"/>
        </w:rPr>
      </w:pPr>
      <w:r>
        <w:rPr>
          <w:rFonts w:ascii="Arial" w:hAnsi="Arial" w:cs="Arial"/>
          <w:lang w:val="en-US"/>
        </w:rPr>
        <w:pict w14:anchorId="36869B20">
          <v:rect id="_x0000_i1029" style="width:0;height:1.5pt" o:hralign="center" o:hrstd="t" o:hr="t" fillcolor="#a0a0a0" stroked="f"/>
        </w:pict>
      </w:r>
    </w:p>
    <w:p w14:paraId="026F4473" w14:textId="3F57E6FE" w:rsidR="00893814" w:rsidRPr="00877FBF" w:rsidRDefault="0074787F">
      <w:pPr>
        <w:pStyle w:val="Heading1"/>
        <w:numPr>
          <w:ilvl w:val="0"/>
          <w:numId w:val="1"/>
        </w:numPr>
        <w:rPr>
          <w:rFonts w:ascii="Arial" w:hAnsi="Arial" w:cs="Arial"/>
          <w:lang w:val="en-US"/>
        </w:rPr>
      </w:pPr>
      <w:r w:rsidRPr="00877FBF">
        <w:rPr>
          <w:rFonts w:ascii="Arial" w:hAnsi="Arial" w:cs="Arial"/>
          <w:lang w:val="en-US"/>
        </w:rPr>
        <w:lastRenderedPageBreak/>
        <w:t xml:space="preserve"> </w:t>
      </w:r>
      <w:bookmarkStart w:id="14" w:name="Commencement"/>
      <w:bookmarkStart w:id="15" w:name="_Toc204783439"/>
      <w:bookmarkStart w:id="16" w:name="_Toc205281048"/>
      <w:r w:rsidR="002E3DFF" w:rsidRPr="007F20EE">
        <w:rPr>
          <w:rFonts w:ascii="Arial" w:hAnsi="Arial" w:cs="Arial"/>
          <w:color w:val="090C9B"/>
          <w:lang w:val="en-US"/>
        </w:rPr>
        <w:t>Commencement Trials</w:t>
      </w:r>
      <w:bookmarkEnd w:id="14"/>
      <w:bookmarkEnd w:id="15"/>
      <w:bookmarkEnd w:id="16"/>
    </w:p>
    <w:p w14:paraId="43514C2D" w14:textId="44F06E99" w:rsidR="00877FBF" w:rsidRPr="007F20EE" w:rsidRDefault="00877FBF">
      <w:pPr>
        <w:pStyle w:val="Heading2"/>
        <w:numPr>
          <w:ilvl w:val="0"/>
          <w:numId w:val="2"/>
        </w:numPr>
        <w:spacing w:line="276" w:lineRule="auto"/>
        <w:rPr>
          <w:rFonts w:ascii="Arial" w:hAnsi="Arial" w:cs="Arial"/>
          <w:color w:val="090C9B"/>
          <w:lang w:val="en-US"/>
        </w:rPr>
      </w:pPr>
      <w:bookmarkStart w:id="17" w:name="_Toc205281049"/>
      <w:bookmarkStart w:id="18" w:name="Résumé"/>
      <w:r w:rsidRPr="007F20EE">
        <w:rPr>
          <w:rFonts w:ascii="Arial" w:hAnsi="Arial" w:cs="Arial"/>
          <w:color w:val="090C9B"/>
          <w:lang w:val="en-US"/>
        </w:rPr>
        <w:t>Résumé</w:t>
      </w:r>
      <w:bookmarkEnd w:id="17"/>
    </w:p>
    <w:bookmarkEnd w:id="18"/>
    <w:p w14:paraId="3B46153E" w14:textId="10CAB1A4" w:rsidR="00877FBF" w:rsidRPr="00877FBF" w:rsidRDefault="00877FBF" w:rsidP="00877FBF">
      <w:pPr>
        <w:pStyle w:val="ListParagraph"/>
        <w:contextualSpacing w:val="0"/>
        <w:rPr>
          <w:rFonts w:ascii="Arial" w:hAnsi="Arial" w:cs="Arial"/>
          <w:lang w:val="en-US"/>
        </w:rPr>
      </w:pPr>
      <w:r w:rsidRPr="00877FBF">
        <w:rPr>
          <w:rFonts w:ascii="Arial" w:hAnsi="Arial" w:cs="Arial"/>
          <w:lang w:val="en-US"/>
        </w:rPr>
        <w:t xml:space="preserve">The candidate will present their SCA résumé to </w:t>
      </w:r>
      <w:r w:rsidR="007F20EE">
        <w:rPr>
          <w:rFonts w:ascii="Arial" w:hAnsi="Arial" w:cs="Arial"/>
          <w:lang w:val="en-US"/>
        </w:rPr>
        <w:t>Their Excellency</w:t>
      </w:r>
      <w:r w:rsidRPr="00877FBF">
        <w:rPr>
          <w:rFonts w:ascii="Arial" w:hAnsi="Arial" w:cs="Arial"/>
          <w:lang w:val="en-US"/>
        </w:rPr>
        <w:t xml:space="preserve"> Seagirt and take part in a class or discussion group related to Diversity and Inclusion and confer with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for a date to present their petition in court.</w:t>
      </w:r>
    </w:p>
    <w:p w14:paraId="4656D734" w14:textId="2EFABE02" w:rsidR="00877FBF" w:rsidRPr="007F20EE" w:rsidRDefault="00877FBF">
      <w:pPr>
        <w:pStyle w:val="Heading2"/>
        <w:numPr>
          <w:ilvl w:val="0"/>
          <w:numId w:val="2"/>
        </w:numPr>
        <w:spacing w:line="276" w:lineRule="auto"/>
        <w:rPr>
          <w:rFonts w:ascii="Arial" w:hAnsi="Arial" w:cs="Arial"/>
          <w:color w:val="090C9B"/>
          <w:lang w:val="en-US"/>
        </w:rPr>
      </w:pPr>
      <w:bookmarkStart w:id="19" w:name="_Toc205281050"/>
      <w:bookmarkStart w:id="20" w:name="Calligraphy"/>
      <w:r w:rsidRPr="007F20EE">
        <w:rPr>
          <w:rFonts w:ascii="Arial" w:hAnsi="Arial" w:cs="Arial"/>
          <w:color w:val="090C9B"/>
          <w:lang w:val="en-US"/>
        </w:rPr>
        <w:t>Calligraphy</w:t>
      </w:r>
      <w:bookmarkEnd w:id="19"/>
    </w:p>
    <w:bookmarkEnd w:id="20"/>
    <w:p w14:paraId="0C8ACC19" w14:textId="4BEA01F7" w:rsidR="00877FBF" w:rsidRPr="00877FBF" w:rsidRDefault="00877FBF" w:rsidP="00877FBF">
      <w:pPr>
        <w:pStyle w:val="ListParagraph"/>
        <w:contextualSpacing w:val="0"/>
        <w:rPr>
          <w:rFonts w:ascii="Arial" w:hAnsi="Arial" w:cs="Arial"/>
          <w:lang w:val="en-US"/>
        </w:rPr>
      </w:pPr>
      <w:r w:rsidRPr="00877FBF">
        <w:rPr>
          <w:rFonts w:ascii="Arial" w:hAnsi="Arial" w:cs="Arial"/>
          <w:lang w:val="en-US"/>
        </w:rPr>
        <w:t xml:space="preserve">The candidate will present themselves to </w:t>
      </w:r>
      <w:r w:rsidR="007F20EE">
        <w:rPr>
          <w:rFonts w:ascii="Arial" w:hAnsi="Arial" w:cs="Arial"/>
          <w:lang w:val="en-US"/>
        </w:rPr>
        <w:t>Their Excellency</w:t>
      </w:r>
      <w:r w:rsidRPr="00877FBF">
        <w:rPr>
          <w:rFonts w:ascii="Arial" w:hAnsi="Arial" w:cs="Arial"/>
          <w:lang w:val="en-US"/>
        </w:rPr>
        <w:t xml:space="preserve"> Seagirt in court and present a calligraphed scroll requesting their admittance to the trials for the Sergeantry.</w:t>
      </w:r>
    </w:p>
    <w:p w14:paraId="43C48544" w14:textId="48E0FF79" w:rsidR="00877FBF" w:rsidRPr="007F20EE" w:rsidRDefault="00877FBF">
      <w:pPr>
        <w:pStyle w:val="Heading2"/>
        <w:numPr>
          <w:ilvl w:val="0"/>
          <w:numId w:val="2"/>
        </w:numPr>
        <w:spacing w:line="276" w:lineRule="auto"/>
        <w:rPr>
          <w:rFonts w:ascii="Arial" w:hAnsi="Arial" w:cs="Arial"/>
          <w:color w:val="090C9B"/>
          <w:lang w:val="en-US"/>
        </w:rPr>
      </w:pPr>
      <w:bookmarkStart w:id="21" w:name="_Toc205281051"/>
      <w:bookmarkStart w:id="22" w:name="Deportment"/>
      <w:proofErr w:type="gramStart"/>
      <w:r w:rsidRPr="007F20EE">
        <w:rPr>
          <w:rFonts w:ascii="Arial" w:hAnsi="Arial" w:cs="Arial"/>
          <w:color w:val="090C9B"/>
          <w:lang w:val="en-US"/>
        </w:rPr>
        <w:t>Deportment</w:t>
      </w:r>
      <w:bookmarkEnd w:id="21"/>
      <w:proofErr w:type="gramEnd"/>
    </w:p>
    <w:bookmarkEnd w:id="22"/>
    <w:p w14:paraId="653965A8" w14:textId="20CD7637" w:rsidR="00877FBF" w:rsidRPr="00877FBF" w:rsidRDefault="007F20EE" w:rsidP="00877FBF">
      <w:pPr>
        <w:pStyle w:val="ListParagraph"/>
        <w:contextualSpacing w:val="0"/>
        <w:rPr>
          <w:rFonts w:ascii="Arial" w:hAnsi="Arial" w:cs="Arial"/>
          <w:lang w:val="en-US"/>
        </w:rPr>
      </w:pPr>
      <w:r>
        <w:rPr>
          <w:rFonts w:ascii="Arial" w:hAnsi="Arial" w:cs="Arial"/>
          <w:lang w:val="en-US"/>
        </w:rPr>
        <w:t>Their Excellency</w:t>
      </w:r>
      <w:r w:rsidR="00877FBF" w:rsidRPr="00877FBF">
        <w:rPr>
          <w:rFonts w:ascii="Arial" w:hAnsi="Arial" w:cs="Arial"/>
          <w:lang w:val="en-US"/>
        </w:rPr>
        <w:t xml:space="preserve"> Seagirt will charge the populace to observe the candidates to see that they show the appropriate deportment and to speak privately to </w:t>
      </w:r>
      <w:r>
        <w:rPr>
          <w:rFonts w:ascii="Arial" w:hAnsi="Arial" w:cs="Arial"/>
          <w:lang w:val="en-US"/>
        </w:rPr>
        <w:t>Their Excellency</w:t>
      </w:r>
      <w:r w:rsidR="00877FBF" w:rsidRPr="00877FBF">
        <w:rPr>
          <w:rFonts w:ascii="Arial" w:hAnsi="Arial" w:cs="Arial"/>
          <w:lang w:val="en-US"/>
        </w:rPr>
        <w:t xml:space="preserve"> </w:t>
      </w:r>
      <w:r w:rsidR="001C12D7">
        <w:rPr>
          <w:rFonts w:ascii="Arial" w:hAnsi="Arial" w:cs="Arial"/>
          <w:lang w:val="en-US"/>
        </w:rPr>
        <w:t xml:space="preserve">Seagirt </w:t>
      </w:r>
      <w:r w:rsidR="00877FBF" w:rsidRPr="00877FBF">
        <w:rPr>
          <w:rFonts w:ascii="Arial" w:hAnsi="Arial" w:cs="Arial"/>
          <w:lang w:val="en-US"/>
        </w:rPr>
        <w:t xml:space="preserve">should any concerns arise. </w:t>
      </w:r>
    </w:p>
    <w:p w14:paraId="2BCC2C11" w14:textId="2C9638A1" w:rsidR="00877FBF" w:rsidRPr="00877FBF" w:rsidRDefault="00877FBF" w:rsidP="00877FBF">
      <w:pPr>
        <w:pStyle w:val="ListParagraph"/>
        <w:contextualSpacing w:val="0"/>
        <w:rPr>
          <w:rFonts w:ascii="Arial" w:hAnsi="Arial" w:cs="Arial"/>
          <w:lang w:val="en-US"/>
        </w:rPr>
      </w:pPr>
    </w:p>
    <w:p w14:paraId="32F8866B" w14:textId="70B35F71" w:rsidR="00893814" w:rsidRPr="007F20EE" w:rsidRDefault="5B250555">
      <w:pPr>
        <w:pStyle w:val="Heading1"/>
        <w:numPr>
          <w:ilvl w:val="0"/>
          <w:numId w:val="1"/>
        </w:numPr>
        <w:rPr>
          <w:rFonts w:ascii="Arial" w:hAnsi="Arial" w:cs="Arial"/>
          <w:color w:val="090C9B"/>
          <w:lang w:val="en-US"/>
        </w:rPr>
      </w:pPr>
      <w:bookmarkStart w:id="23" w:name="General"/>
      <w:bookmarkStart w:id="24" w:name="_Toc204783440"/>
      <w:bookmarkStart w:id="25" w:name="_Toc205281052"/>
      <w:r w:rsidRPr="007F20EE">
        <w:rPr>
          <w:rFonts w:ascii="Arial" w:hAnsi="Arial" w:cs="Arial"/>
          <w:color w:val="090C9B"/>
          <w:lang w:val="en-US"/>
        </w:rPr>
        <w:t>General Trials</w:t>
      </w:r>
      <w:bookmarkEnd w:id="23"/>
      <w:bookmarkEnd w:id="24"/>
      <w:bookmarkEnd w:id="25"/>
    </w:p>
    <w:p w14:paraId="5D122327" w14:textId="77777777" w:rsidR="001C516E" w:rsidRPr="00877FBF" w:rsidRDefault="001C516E" w:rsidP="003C4323">
      <w:pPr>
        <w:pStyle w:val="ListParagraph"/>
        <w:ind w:left="360"/>
        <w:contextualSpacing w:val="0"/>
        <w:rPr>
          <w:rFonts w:ascii="Arial" w:hAnsi="Arial" w:cs="Arial"/>
          <w:lang w:val="en-US"/>
        </w:rPr>
      </w:pPr>
      <w:r w:rsidRPr="00877FBF">
        <w:rPr>
          <w:rFonts w:ascii="Arial" w:hAnsi="Arial" w:cs="Arial"/>
          <w:lang w:val="en-US"/>
        </w:rPr>
        <w:t>Candidates who have passed any of the General Trials for Seagirt Scholars will be considered to have passed the same tests for Sergeantry.</w:t>
      </w:r>
    </w:p>
    <w:p w14:paraId="63125139" w14:textId="0323B2D2" w:rsidR="001C516E" w:rsidRPr="00877FBF" w:rsidRDefault="001C516E">
      <w:pPr>
        <w:pStyle w:val="Heading2"/>
        <w:numPr>
          <w:ilvl w:val="0"/>
          <w:numId w:val="39"/>
        </w:numPr>
        <w:rPr>
          <w:rFonts w:ascii="Arial" w:hAnsi="Arial" w:cs="Arial"/>
          <w:lang w:val="en-US"/>
        </w:rPr>
      </w:pPr>
      <w:bookmarkStart w:id="26" w:name="_Toc204783441"/>
      <w:bookmarkStart w:id="27" w:name="_Toc205281053"/>
      <w:bookmarkStart w:id="28" w:name="Persona"/>
      <w:r w:rsidRPr="007F20EE">
        <w:rPr>
          <w:rFonts w:ascii="Arial" w:hAnsi="Arial" w:cs="Arial"/>
          <w:color w:val="090C9B"/>
          <w:lang w:val="en-US"/>
        </w:rPr>
        <w:t>Persona Development</w:t>
      </w:r>
      <w:bookmarkEnd w:id="26"/>
      <w:bookmarkEnd w:id="27"/>
    </w:p>
    <w:bookmarkEnd w:id="28"/>
    <w:p w14:paraId="117290BD" w14:textId="16FD067B" w:rsidR="00F475CB" w:rsidRPr="00877FBF" w:rsidRDefault="00F475CB">
      <w:pPr>
        <w:pStyle w:val="ListParagraph"/>
        <w:numPr>
          <w:ilvl w:val="0"/>
          <w:numId w:val="8"/>
        </w:numPr>
        <w:contextualSpacing w:val="0"/>
        <w:rPr>
          <w:rFonts w:ascii="Arial" w:hAnsi="Arial" w:cs="Arial"/>
          <w:b/>
          <w:bCs/>
          <w:lang w:val="en-US"/>
        </w:rPr>
      </w:pPr>
      <w:r w:rsidRPr="00877FBF">
        <w:rPr>
          <w:rFonts w:ascii="Arial" w:hAnsi="Arial" w:cs="Arial"/>
          <w:b/>
          <w:bCs/>
          <w:lang w:val="en-US"/>
        </w:rPr>
        <w:t>Personal Heraldry</w:t>
      </w:r>
    </w:p>
    <w:p w14:paraId="0C4D14DC" w14:textId="625FD4C6" w:rsidR="00B40F35" w:rsidRPr="00877FBF" w:rsidRDefault="001C516E" w:rsidP="003C4323">
      <w:pPr>
        <w:pStyle w:val="ListParagraph"/>
        <w:ind w:left="1440"/>
        <w:contextualSpacing w:val="0"/>
        <w:rPr>
          <w:rFonts w:ascii="Arial" w:hAnsi="Arial" w:cs="Arial"/>
          <w:lang w:val="en-US"/>
        </w:rPr>
      </w:pPr>
      <w:r w:rsidRPr="00877FBF">
        <w:rPr>
          <w:rFonts w:ascii="Arial" w:hAnsi="Arial" w:cs="Arial"/>
          <w:lang w:val="en-US"/>
        </w:rPr>
        <w:t>Candidates are expected to have a name and Arms in submission to the College of Heralds before commencing their trials. Candidates may alternately defend the reason why their persona would NOT have arms and what they might display instead.</w:t>
      </w:r>
    </w:p>
    <w:p w14:paraId="7EA3A04B" w14:textId="77777777" w:rsidR="00F475CB" w:rsidRPr="00877FBF" w:rsidRDefault="00F475CB">
      <w:pPr>
        <w:pStyle w:val="ListParagraph"/>
        <w:numPr>
          <w:ilvl w:val="0"/>
          <w:numId w:val="8"/>
        </w:numPr>
        <w:contextualSpacing w:val="0"/>
        <w:rPr>
          <w:rFonts w:ascii="Arial" w:hAnsi="Arial" w:cs="Arial"/>
          <w:b/>
          <w:bCs/>
          <w:lang w:val="en-US"/>
        </w:rPr>
      </w:pPr>
      <w:r w:rsidRPr="00877FBF">
        <w:rPr>
          <w:rFonts w:ascii="Arial" w:hAnsi="Arial" w:cs="Arial"/>
          <w:b/>
          <w:bCs/>
          <w:lang w:val="en-US"/>
        </w:rPr>
        <w:t>Biography</w:t>
      </w:r>
    </w:p>
    <w:p w14:paraId="32C0F28C" w14:textId="3006597B" w:rsidR="001C516E" w:rsidRPr="00877FBF" w:rsidRDefault="001C516E" w:rsidP="003C4323">
      <w:pPr>
        <w:pStyle w:val="ListParagraph"/>
        <w:ind w:left="1440"/>
        <w:contextualSpacing w:val="0"/>
        <w:rPr>
          <w:rFonts w:ascii="Arial" w:hAnsi="Arial" w:cs="Arial"/>
          <w:lang w:val="en-US"/>
        </w:rPr>
      </w:pPr>
      <w:r w:rsidRPr="00877FBF">
        <w:rPr>
          <w:rFonts w:ascii="Arial" w:hAnsi="Arial" w:cs="Arial"/>
          <w:lang w:val="en-US"/>
        </w:rPr>
        <w:t>Candidates will submit a short biography (1000-1500 words), OR complete one of their other trials in persona</w:t>
      </w:r>
      <w:r w:rsidR="0044293D" w:rsidRPr="00877FBF">
        <w:rPr>
          <w:rFonts w:ascii="Arial" w:hAnsi="Arial" w:cs="Arial"/>
          <w:lang w:val="en-US"/>
        </w:rPr>
        <w:t xml:space="preserve">. </w:t>
      </w:r>
      <w:r w:rsidRPr="00877FBF">
        <w:rPr>
          <w:rFonts w:ascii="Arial" w:hAnsi="Arial" w:cs="Arial"/>
          <w:lang w:val="en-US"/>
        </w:rPr>
        <w:t xml:space="preserve">Candidates that have participated in a Persona Development Challenge like Silver Whale will be considered to have passed this test. Candidates should be able to explain: </w:t>
      </w:r>
    </w:p>
    <w:p w14:paraId="2F25A79F" w14:textId="5B3220B0" w:rsidR="001C516E" w:rsidRPr="00877FBF" w:rsidRDefault="001C516E">
      <w:pPr>
        <w:pStyle w:val="ListParagraph"/>
        <w:numPr>
          <w:ilvl w:val="0"/>
          <w:numId w:val="14"/>
        </w:numPr>
        <w:contextualSpacing w:val="0"/>
        <w:rPr>
          <w:rFonts w:ascii="Arial" w:hAnsi="Arial" w:cs="Arial"/>
          <w:lang w:val="en-US"/>
        </w:rPr>
      </w:pPr>
      <w:r w:rsidRPr="00877FBF">
        <w:rPr>
          <w:rFonts w:ascii="Arial" w:hAnsi="Arial" w:cs="Arial"/>
          <w:lang w:val="en-US"/>
        </w:rPr>
        <w:t>When and where they were born</w:t>
      </w:r>
    </w:p>
    <w:p w14:paraId="529C5288" w14:textId="4A8D2E6B" w:rsidR="001C516E" w:rsidRPr="00877FBF" w:rsidRDefault="001C516E">
      <w:pPr>
        <w:pStyle w:val="ListParagraph"/>
        <w:numPr>
          <w:ilvl w:val="0"/>
          <w:numId w:val="14"/>
        </w:numPr>
        <w:contextualSpacing w:val="0"/>
        <w:rPr>
          <w:rFonts w:ascii="Arial" w:hAnsi="Arial" w:cs="Arial"/>
          <w:lang w:val="en-US"/>
        </w:rPr>
      </w:pPr>
      <w:r w:rsidRPr="00877FBF">
        <w:rPr>
          <w:rFonts w:ascii="Arial" w:hAnsi="Arial" w:cs="Arial"/>
          <w:lang w:val="en-US"/>
        </w:rPr>
        <w:lastRenderedPageBreak/>
        <w:t>The type of education or training they received and how they make their living</w:t>
      </w:r>
    </w:p>
    <w:p w14:paraId="52170817" w14:textId="51F90732" w:rsidR="001C516E" w:rsidRPr="00877FBF" w:rsidRDefault="001C516E">
      <w:pPr>
        <w:pStyle w:val="ListParagraph"/>
        <w:numPr>
          <w:ilvl w:val="0"/>
          <w:numId w:val="14"/>
        </w:numPr>
        <w:contextualSpacing w:val="0"/>
        <w:rPr>
          <w:rFonts w:ascii="Arial" w:hAnsi="Arial" w:cs="Arial"/>
          <w:lang w:val="en-US"/>
        </w:rPr>
      </w:pPr>
      <w:r w:rsidRPr="00877FBF">
        <w:rPr>
          <w:rFonts w:ascii="Arial" w:hAnsi="Arial" w:cs="Arial"/>
          <w:lang w:val="en-US"/>
        </w:rPr>
        <w:t>Their current living conditions</w:t>
      </w:r>
    </w:p>
    <w:p w14:paraId="589E4EA5" w14:textId="68ADB274" w:rsidR="001C516E" w:rsidRPr="00877FBF" w:rsidRDefault="001C516E">
      <w:pPr>
        <w:pStyle w:val="ListParagraph"/>
        <w:numPr>
          <w:ilvl w:val="0"/>
          <w:numId w:val="14"/>
        </w:numPr>
        <w:contextualSpacing w:val="0"/>
        <w:rPr>
          <w:rFonts w:ascii="Arial" w:hAnsi="Arial" w:cs="Arial"/>
          <w:lang w:val="en-US"/>
        </w:rPr>
      </w:pPr>
      <w:r w:rsidRPr="00877FBF">
        <w:rPr>
          <w:rFonts w:ascii="Arial" w:hAnsi="Arial" w:cs="Arial"/>
          <w:lang w:val="en-US"/>
        </w:rPr>
        <w:t>Daily activities and cultural/religious observances</w:t>
      </w:r>
    </w:p>
    <w:p w14:paraId="4C3BE62F" w14:textId="2E27AF6F" w:rsidR="001C516E" w:rsidRPr="00877FBF" w:rsidRDefault="001C516E">
      <w:pPr>
        <w:pStyle w:val="ListParagraph"/>
        <w:numPr>
          <w:ilvl w:val="0"/>
          <w:numId w:val="14"/>
        </w:numPr>
        <w:contextualSpacing w:val="0"/>
        <w:rPr>
          <w:rFonts w:ascii="Arial" w:hAnsi="Arial" w:cs="Arial"/>
          <w:lang w:val="en-US"/>
        </w:rPr>
      </w:pPr>
      <w:r w:rsidRPr="00877FBF">
        <w:rPr>
          <w:rFonts w:ascii="Arial" w:hAnsi="Arial" w:cs="Arial"/>
          <w:lang w:val="en-US"/>
        </w:rPr>
        <w:t>Rulers or local people of note</w:t>
      </w:r>
    </w:p>
    <w:p w14:paraId="7BC899FD" w14:textId="02AEF339" w:rsidR="00AF56BD" w:rsidRPr="00877FBF" w:rsidRDefault="001C516E">
      <w:pPr>
        <w:pStyle w:val="ListParagraph"/>
        <w:numPr>
          <w:ilvl w:val="0"/>
          <w:numId w:val="14"/>
        </w:numPr>
        <w:contextualSpacing w:val="0"/>
        <w:rPr>
          <w:rFonts w:ascii="Arial" w:hAnsi="Arial" w:cs="Arial"/>
          <w:lang w:val="en-US"/>
        </w:rPr>
      </w:pPr>
      <w:r w:rsidRPr="00877FBF">
        <w:rPr>
          <w:rFonts w:ascii="Arial" w:hAnsi="Arial" w:cs="Arial"/>
          <w:lang w:val="en-US"/>
        </w:rPr>
        <w:t xml:space="preserve">Geography known to their </w:t>
      </w:r>
      <w:proofErr w:type="gramStart"/>
      <w:r w:rsidRPr="00877FBF">
        <w:rPr>
          <w:rFonts w:ascii="Arial" w:hAnsi="Arial" w:cs="Arial"/>
          <w:lang w:val="en-US"/>
        </w:rPr>
        <w:t>persona</w:t>
      </w:r>
      <w:proofErr w:type="gramEnd"/>
      <w:r w:rsidRPr="00877FBF">
        <w:rPr>
          <w:rFonts w:ascii="Arial" w:hAnsi="Arial" w:cs="Arial"/>
          <w:lang w:val="en-US"/>
        </w:rPr>
        <w:t xml:space="preserve"> and any travel they have undertaken</w:t>
      </w:r>
    </w:p>
    <w:p w14:paraId="50C2DB23" w14:textId="0B8FE50E" w:rsidR="001C516E" w:rsidRPr="007F20EE" w:rsidRDefault="001C516E">
      <w:pPr>
        <w:pStyle w:val="Heading2"/>
        <w:numPr>
          <w:ilvl w:val="0"/>
          <w:numId w:val="39"/>
        </w:numPr>
        <w:rPr>
          <w:rFonts w:ascii="Arial" w:hAnsi="Arial" w:cs="Arial"/>
          <w:color w:val="090C9B"/>
          <w:lang w:val="en-US"/>
        </w:rPr>
      </w:pPr>
      <w:bookmarkStart w:id="29" w:name="_Toc204783442"/>
      <w:bookmarkStart w:id="30" w:name="_Toc205281054"/>
      <w:bookmarkStart w:id="31" w:name="Heraldry"/>
      <w:r w:rsidRPr="007F20EE">
        <w:rPr>
          <w:rFonts w:ascii="Arial" w:hAnsi="Arial" w:cs="Arial"/>
          <w:color w:val="090C9B"/>
          <w:lang w:val="en-US"/>
        </w:rPr>
        <w:t>Heraldry</w:t>
      </w:r>
      <w:bookmarkEnd w:id="29"/>
      <w:bookmarkEnd w:id="30"/>
    </w:p>
    <w:bookmarkEnd w:id="31"/>
    <w:p w14:paraId="3AC73576" w14:textId="3107A8A3" w:rsidR="002F3644" w:rsidRPr="00877FBF" w:rsidRDefault="002F3644" w:rsidP="003C4323">
      <w:pPr>
        <w:ind w:left="720"/>
        <w:rPr>
          <w:rFonts w:ascii="Arial" w:hAnsi="Arial" w:cs="Arial"/>
          <w:lang w:val="en-US"/>
        </w:rPr>
      </w:pPr>
      <w:r w:rsidRPr="00877FBF">
        <w:rPr>
          <w:rFonts w:ascii="Arial" w:hAnsi="Arial" w:cs="Arial"/>
          <w:lang w:val="en-US"/>
        </w:rPr>
        <w:t>To pass the Heraldry section, a candidate must achieve a score of at least 75%</w:t>
      </w:r>
      <w:r w:rsidR="00276797" w:rsidRPr="00877FBF">
        <w:rPr>
          <w:rFonts w:ascii="Arial" w:hAnsi="Arial" w:cs="Arial"/>
          <w:lang w:val="en-US"/>
        </w:rPr>
        <w:t xml:space="preserve"> correct answers</w:t>
      </w:r>
      <w:r w:rsidRPr="00877FBF">
        <w:rPr>
          <w:rFonts w:ascii="Arial" w:hAnsi="Arial" w:cs="Arial"/>
          <w:lang w:val="en-US"/>
        </w:rPr>
        <w:t>.</w:t>
      </w:r>
    </w:p>
    <w:p w14:paraId="5D75FE9E" w14:textId="1CDBE404" w:rsidR="00B40F35" w:rsidRPr="00877FBF" w:rsidRDefault="00B40F35">
      <w:pPr>
        <w:pStyle w:val="ListParagraph"/>
        <w:numPr>
          <w:ilvl w:val="0"/>
          <w:numId w:val="9"/>
        </w:numPr>
        <w:contextualSpacing w:val="0"/>
        <w:rPr>
          <w:rFonts w:ascii="Arial" w:hAnsi="Arial" w:cs="Arial"/>
          <w:b/>
          <w:bCs/>
          <w:lang w:val="en-US"/>
        </w:rPr>
      </w:pPr>
      <w:r w:rsidRPr="00877FBF">
        <w:rPr>
          <w:rFonts w:ascii="Arial" w:hAnsi="Arial" w:cs="Arial"/>
          <w:b/>
          <w:bCs/>
          <w:lang w:val="en-US"/>
        </w:rPr>
        <w:t>Candidates will be able to blazon:</w:t>
      </w:r>
    </w:p>
    <w:p w14:paraId="519DD004" w14:textId="42D283C5" w:rsidR="001C516E" w:rsidRPr="00877FBF" w:rsidRDefault="004065AA">
      <w:pPr>
        <w:pStyle w:val="ListParagraph"/>
        <w:numPr>
          <w:ilvl w:val="0"/>
          <w:numId w:val="13"/>
        </w:numPr>
        <w:contextualSpacing w:val="0"/>
        <w:rPr>
          <w:rFonts w:ascii="Arial" w:hAnsi="Arial" w:cs="Arial"/>
          <w:lang w:val="en-US"/>
        </w:rPr>
      </w:pPr>
      <w:r w:rsidRPr="00877FBF">
        <w:rPr>
          <w:rFonts w:ascii="Arial" w:hAnsi="Arial" w:cs="Arial"/>
          <w:lang w:val="en-US"/>
        </w:rPr>
        <w:t>Their own device</w:t>
      </w:r>
    </w:p>
    <w:p w14:paraId="2E41F788" w14:textId="6499824D" w:rsidR="001C516E" w:rsidRPr="00877FBF" w:rsidRDefault="004065AA">
      <w:pPr>
        <w:pStyle w:val="ListParagraph"/>
        <w:numPr>
          <w:ilvl w:val="0"/>
          <w:numId w:val="13"/>
        </w:numPr>
        <w:contextualSpacing w:val="0"/>
        <w:rPr>
          <w:rFonts w:ascii="Arial" w:hAnsi="Arial" w:cs="Arial"/>
          <w:lang w:val="en-US"/>
        </w:rPr>
      </w:pPr>
      <w:r w:rsidRPr="00877FBF">
        <w:rPr>
          <w:rFonts w:ascii="Arial" w:hAnsi="Arial" w:cs="Arial"/>
          <w:lang w:val="en-US"/>
        </w:rPr>
        <w:t>That of the Barony of Seagirt (1)</w:t>
      </w:r>
    </w:p>
    <w:p w14:paraId="07F14879" w14:textId="48F90D9E" w:rsidR="00282F68" w:rsidRPr="000D1B56" w:rsidRDefault="004065AA">
      <w:pPr>
        <w:pStyle w:val="ListParagraph"/>
        <w:numPr>
          <w:ilvl w:val="0"/>
          <w:numId w:val="13"/>
        </w:numPr>
        <w:contextualSpacing w:val="0"/>
        <w:rPr>
          <w:rFonts w:ascii="Arial" w:hAnsi="Arial" w:cs="Arial"/>
          <w:lang w:val="en-US"/>
        </w:rPr>
      </w:pPr>
      <w:r w:rsidRPr="00877FBF">
        <w:rPr>
          <w:rFonts w:ascii="Arial" w:hAnsi="Arial" w:cs="Arial"/>
          <w:lang w:val="en-US"/>
        </w:rPr>
        <w:t>The personal arms of the Baron</w:t>
      </w:r>
      <w:r w:rsidR="0027282A" w:rsidRPr="00877FBF">
        <w:rPr>
          <w:rFonts w:ascii="Arial" w:hAnsi="Arial" w:cs="Arial"/>
          <w:lang w:val="en-US"/>
        </w:rPr>
        <w:t>age</w:t>
      </w:r>
      <w:r w:rsidRPr="00877FBF">
        <w:rPr>
          <w:rFonts w:ascii="Arial" w:hAnsi="Arial" w:cs="Arial"/>
          <w:lang w:val="en-US"/>
        </w:rPr>
        <w:t>s of Seagirt (2)</w:t>
      </w:r>
    </w:p>
    <w:p w14:paraId="2EDD90EE" w14:textId="6403E629" w:rsidR="001C516E" w:rsidRPr="00877FBF" w:rsidRDefault="004065AA">
      <w:pPr>
        <w:pStyle w:val="ListParagraph"/>
        <w:numPr>
          <w:ilvl w:val="0"/>
          <w:numId w:val="13"/>
        </w:numPr>
        <w:contextualSpacing w:val="0"/>
        <w:rPr>
          <w:rFonts w:ascii="Arial" w:hAnsi="Arial" w:cs="Arial"/>
          <w:lang w:val="en-US"/>
        </w:rPr>
      </w:pPr>
      <w:r w:rsidRPr="00877FBF">
        <w:rPr>
          <w:rFonts w:ascii="Arial" w:hAnsi="Arial" w:cs="Arial"/>
          <w:lang w:val="en-US"/>
        </w:rPr>
        <w:t xml:space="preserve">The Crowns of </w:t>
      </w:r>
      <w:proofErr w:type="gramStart"/>
      <w:r w:rsidRPr="00877FBF">
        <w:rPr>
          <w:rFonts w:ascii="Arial" w:hAnsi="Arial" w:cs="Arial"/>
          <w:lang w:val="en-US"/>
        </w:rPr>
        <w:t>An</w:t>
      </w:r>
      <w:proofErr w:type="gramEnd"/>
      <w:r w:rsidRPr="00877FBF">
        <w:rPr>
          <w:rFonts w:ascii="Arial" w:hAnsi="Arial" w:cs="Arial"/>
          <w:lang w:val="en-US"/>
        </w:rPr>
        <w:t xml:space="preserve"> Tir (2)</w:t>
      </w:r>
    </w:p>
    <w:p w14:paraId="050DB43C" w14:textId="46A642B1" w:rsidR="001C516E" w:rsidRPr="00877FBF" w:rsidRDefault="004065AA">
      <w:pPr>
        <w:pStyle w:val="ListParagraph"/>
        <w:numPr>
          <w:ilvl w:val="0"/>
          <w:numId w:val="13"/>
        </w:numPr>
        <w:contextualSpacing w:val="0"/>
        <w:rPr>
          <w:rFonts w:ascii="Arial" w:hAnsi="Arial" w:cs="Arial"/>
          <w:lang w:val="en-US"/>
        </w:rPr>
      </w:pPr>
      <w:r w:rsidRPr="00877FBF">
        <w:rPr>
          <w:rFonts w:ascii="Arial" w:hAnsi="Arial" w:cs="Arial"/>
          <w:lang w:val="en-US"/>
        </w:rPr>
        <w:t xml:space="preserve">The Heirs of </w:t>
      </w:r>
      <w:proofErr w:type="gramStart"/>
      <w:r w:rsidRPr="00877FBF">
        <w:rPr>
          <w:rFonts w:ascii="Arial" w:hAnsi="Arial" w:cs="Arial"/>
          <w:lang w:val="en-US"/>
        </w:rPr>
        <w:t>An</w:t>
      </w:r>
      <w:proofErr w:type="gramEnd"/>
      <w:r w:rsidRPr="00877FBF">
        <w:rPr>
          <w:rFonts w:ascii="Arial" w:hAnsi="Arial" w:cs="Arial"/>
          <w:lang w:val="en-US"/>
        </w:rPr>
        <w:t xml:space="preserve"> Tir (2)</w:t>
      </w:r>
    </w:p>
    <w:p w14:paraId="211A5FC6" w14:textId="67E83F15" w:rsidR="004065AA" w:rsidRPr="00877FBF" w:rsidRDefault="004065AA">
      <w:pPr>
        <w:pStyle w:val="ListParagraph"/>
        <w:numPr>
          <w:ilvl w:val="0"/>
          <w:numId w:val="13"/>
        </w:numPr>
        <w:contextualSpacing w:val="0"/>
        <w:rPr>
          <w:rFonts w:ascii="Arial" w:hAnsi="Arial" w:cs="Arial"/>
          <w:lang w:val="en-US"/>
        </w:rPr>
      </w:pPr>
      <w:r w:rsidRPr="00877FBF">
        <w:rPr>
          <w:rFonts w:ascii="Arial" w:hAnsi="Arial" w:cs="Arial"/>
          <w:lang w:val="en-US"/>
        </w:rPr>
        <w:t xml:space="preserve">Principality of Tir Righ (1) </w:t>
      </w:r>
    </w:p>
    <w:p w14:paraId="0C270D21" w14:textId="4F7A3078" w:rsidR="001C516E" w:rsidRPr="00877FBF" w:rsidRDefault="004065AA">
      <w:pPr>
        <w:pStyle w:val="ListParagraph"/>
        <w:numPr>
          <w:ilvl w:val="0"/>
          <w:numId w:val="13"/>
        </w:numPr>
        <w:contextualSpacing w:val="0"/>
        <w:rPr>
          <w:rFonts w:ascii="Arial" w:hAnsi="Arial" w:cs="Arial"/>
          <w:lang w:val="en-US"/>
        </w:rPr>
      </w:pPr>
      <w:r w:rsidRPr="00877FBF">
        <w:rPr>
          <w:rFonts w:ascii="Arial" w:hAnsi="Arial" w:cs="Arial"/>
          <w:lang w:val="en-US"/>
        </w:rPr>
        <w:t xml:space="preserve">Kingdoms of the </w:t>
      </w:r>
      <w:r w:rsidR="004D06C1" w:rsidRPr="00877FBF">
        <w:rPr>
          <w:rFonts w:ascii="Arial" w:hAnsi="Arial" w:cs="Arial"/>
          <w:lang w:val="en-US"/>
        </w:rPr>
        <w:t>Known</w:t>
      </w:r>
      <w:r w:rsidRPr="00877FBF">
        <w:rPr>
          <w:rFonts w:ascii="Arial" w:hAnsi="Arial" w:cs="Arial"/>
          <w:lang w:val="en-US"/>
        </w:rPr>
        <w:t xml:space="preserve"> World (5)</w:t>
      </w:r>
      <w:r w:rsidRPr="00877FBF">
        <w:rPr>
          <w:rFonts w:ascii="Arial" w:hAnsi="Arial" w:cs="Arial"/>
          <w:lang w:val="en-US"/>
        </w:rPr>
        <w:tab/>
      </w:r>
    </w:p>
    <w:p w14:paraId="24446A81" w14:textId="1073ED7B" w:rsidR="001C516E" w:rsidRPr="00877FBF" w:rsidRDefault="001C516E">
      <w:pPr>
        <w:pStyle w:val="ListParagraph"/>
        <w:numPr>
          <w:ilvl w:val="0"/>
          <w:numId w:val="9"/>
        </w:numPr>
        <w:ind w:hanging="357"/>
        <w:contextualSpacing w:val="0"/>
        <w:rPr>
          <w:rFonts w:ascii="Arial" w:hAnsi="Arial" w:cs="Arial"/>
          <w:b/>
          <w:bCs/>
          <w:lang w:val="en-US"/>
        </w:rPr>
      </w:pPr>
      <w:r w:rsidRPr="00877FBF">
        <w:rPr>
          <w:rFonts w:ascii="Arial" w:hAnsi="Arial" w:cs="Arial"/>
          <w:b/>
          <w:bCs/>
          <w:lang w:val="en-US"/>
        </w:rPr>
        <w:t>Candidates will be able to identify:</w:t>
      </w:r>
    </w:p>
    <w:p w14:paraId="6FB69A39" w14:textId="219B190B" w:rsidR="001C516E" w:rsidRPr="00877FBF" w:rsidRDefault="07BAF1A7">
      <w:pPr>
        <w:pStyle w:val="ListParagraph"/>
        <w:numPr>
          <w:ilvl w:val="1"/>
          <w:numId w:val="12"/>
        </w:numPr>
        <w:spacing w:line="360" w:lineRule="auto"/>
        <w:rPr>
          <w:rFonts w:ascii="Arial" w:hAnsi="Arial" w:cs="Arial"/>
        </w:rPr>
      </w:pPr>
      <w:r w:rsidRPr="00877FBF">
        <w:rPr>
          <w:rFonts w:ascii="Arial" w:hAnsi="Arial" w:cs="Arial"/>
          <w:lang w:val="en-US"/>
        </w:rPr>
        <w:t xml:space="preserve">The personal arms of the King and Queen of </w:t>
      </w:r>
      <w:proofErr w:type="gramStart"/>
      <w:r w:rsidRPr="00877FBF">
        <w:rPr>
          <w:rFonts w:ascii="Arial" w:hAnsi="Arial" w:cs="Arial"/>
          <w:lang w:val="en-US"/>
        </w:rPr>
        <w:t>An</w:t>
      </w:r>
      <w:proofErr w:type="gramEnd"/>
      <w:r w:rsidRPr="00877FBF">
        <w:rPr>
          <w:rFonts w:ascii="Arial" w:hAnsi="Arial" w:cs="Arial"/>
          <w:lang w:val="en-US"/>
        </w:rPr>
        <w:t xml:space="preserve"> Tir (2)</w:t>
      </w:r>
      <w:r w:rsidR="001C516E" w:rsidRPr="00877FBF">
        <w:rPr>
          <w:rFonts w:ascii="Arial" w:hAnsi="Arial" w:cs="Arial"/>
        </w:rPr>
        <w:tab/>
      </w:r>
    </w:p>
    <w:p w14:paraId="4B4761DC" w14:textId="77777777" w:rsidR="001C516E" w:rsidRPr="00877FBF" w:rsidRDefault="07BAF1A7">
      <w:pPr>
        <w:pStyle w:val="ListParagraph"/>
        <w:numPr>
          <w:ilvl w:val="1"/>
          <w:numId w:val="12"/>
        </w:numPr>
        <w:spacing w:line="360" w:lineRule="auto"/>
        <w:rPr>
          <w:rFonts w:ascii="Arial" w:hAnsi="Arial" w:cs="Arial"/>
          <w:lang w:val="en-US"/>
        </w:rPr>
      </w:pPr>
      <w:r w:rsidRPr="00877FBF">
        <w:rPr>
          <w:rFonts w:ascii="Arial" w:hAnsi="Arial" w:cs="Arial"/>
          <w:lang w:val="en-US"/>
        </w:rPr>
        <w:t>The principal offices of the Kingdom (7: Seneschal, Exchequer, Marshal, Chatelaine, A&amp;S, Chronicler, Herald)</w:t>
      </w:r>
    </w:p>
    <w:p w14:paraId="0C821728" w14:textId="77777777" w:rsidR="001C516E" w:rsidRPr="00877FBF" w:rsidRDefault="07BAF1A7">
      <w:pPr>
        <w:pStyle w:val="ListParagraph"/>
        <w:numPr>
          <w:ilvl w:val="1"/>
          <w:numId w:val="12"/>
        </w:numPr>
        <w:spacing w:line="360" w:lineRule="auto"/>
        <w:rPr>
          <w:rFonts w:ascii="Arial" w:hAnsi="Arial" w:cs="Arial"/>
          <w:lang w:val="en-US"/>
        </w:rPr>
      </w:pPr>
      <w:r w:rsidRPr="00877FBF">
        <w:rPr>
          <w:rFonts w:ascii="Arial" w:hAnsi="Arial" w:cs="Arial"/>
          <w:lang w:val="en-US"/>
        </w:rPr>
        <w:t>The branches of the Principality of Tir Righ and neighbors</w:t>
      </w:r>
    </w:p>
    <w:p w14:paraId="75BF1206" w14:textId="7C3C058E" w:rsidR="001C516E" w:rsidRPr="00877FBF" w:rsidRDefault="07BAF1A7">
      <w:pPr>
        <w:pStyle w:val="ListParagraph"/>
        <w:numPr>
          <w:ilvl w:val="1"/>
          <w:numId w:val="12"/>
        </w:numPr>
        <w:spacing w:line="360" w:lineRule="auto"/>
        <w:rPr>
          <w:rFonts w:ascii="Arial" w:hAnsi="Arial" w:cs="Arial"/>
          <w:lang w:val="en-US"/>
        </w:rPr>
      </w:pPr>
      <w:r w:rsidRPr="00877FBF">
        <w:rPr>
          <w:rFonts w:ascii="Arial" w:hAnsi="Arial" w:cs="Arial"/>
          <w:lang w:val="en-US"/>
        </w:rPr>
        <w:t>The arms of the active Ser</w:t>
      </w:r>
      <w:r w:rsidR="005E04BB" w:rsidRPr="00877FBF">
        <w:rPr>
          <w:rFonts w:ascii="Arial" w:hAnsi="Arial" w:cs="Arial"/>
          <w:lang w:val="en-US"/>
        </w:rPr>
        <w:t>g</w:t>
      </w:r>
      <w:r w:rsidRPr="00877FBF">
        <w:rPr>
          <w:rFonts w:ascii="Arial" w:hAnsi="Arial" w:cs="Arial"/>
          <w:lang w:val="en-US"/>
        </w:rPr>
        <w:t>eantry</w:t>
      </w:r>
      <w:r w:rsidR="001C516E" w:rsidRPr="00877FBF">
        <w:rPr>
          <w:rFonts w:ascii="Arial" w:hAnsi="Arial" w:cs="Arial"/>
        </w:rPr>
        <w:tab/>
      </w:r>
    </w:p>
    <w:p w14:paraId="4D06A441" w14:textId="16B7F0C7" w:rsidR="001C516E" w:rsidRPr="007F20EE" w:rsidRDefault="001C516E">
      <w:pPr>
        <w:pStyle w:val="Heading2"/>
        <w:numPr>
          <w:ilvl w:val="0"/>
          <w:numId w:val="39"/>
        </w:numPr>
        <w:rPr>
          <w:rFonts w:ascii="Arial" w:hAnsi="Arial" w:cs="Arial"/>
          <w:color w:val="090C9B"/>
          <w:lang w:val="en-US"/>
        </w:rPr>
      </w:pPr>
      <w:bookmarkStart w:id="32" w:name="_Toc204783443"/>
      <w:bookmarkStart w:id="33" w:name="_Toc205281055"/>
      <w:bookmarkStart w:id="34" w:name="Gaming"/>
      <w:r w:rsidRPr="007F20EE">
        <w:rPr>
          <w:rFonts w:ascii="Arial" w:hAnsi="Arial" w:cs="Arial"/>
          <w:color w:val="090C9B"/>
          <w:lang w:val="en-US"/>
        </w:rPr>
        <w:t>Gam</w:t>
      </w:r>
      <w:r w:rsidR="00AE21F7" w:rsidRPr="007F20EE">
        <w:rPr>
          <w:rFonts w:ascii="Arial" w:hAnsi="Arial" w:cs="Arial"/>
          <w:color w:val="090C9B"/>
          <w:lang w:val="en-US"/>
        </w:rPr>
        <w:t>es</w:t>
      </w:r>
      <w:bookmarkEnd w:id="32"/>
      <w:bookmarkEnd w:id="33"/>
    </w:p>
    <w:bookmarkEnd w:id="34"/>
    <w:p w14:paraId="13D39FFA" w14:textId="02043F50" w:rsidR="00276797" w:rsidRPr="00877FBF" w:rsidRDefault="002F3644" w:rsidP="003C4323">
      <w:pPr>
        <w:ind w:left="720"/>
        <w:rPr>
          <w:rFonts w:ascii="Arial" w:hAnsi="Arial" w:cs="Arial"/>
          <w:lang w:val="en-US"/>
        </w:rPr>
      </w:pPr>
      <w:r w:rsidRPr="00877FBF">
        <w:rPr>
          <w:rFonts w:ascii="Arial" w:hAnsi="Arial" w:cs="Arial"/>
          <w:lang w:val="en-US"/>
        </w:rPr>
        <w:t xml:space="preserve">Candidates will play, teach (if necessary) and be able to identify the culture and time period of five (5) medieval games. Three (3) should be strategy games, and the other two may be games of luck or active games. </w:t>
      </w:r>
    </w:p>
    <w:p w14:paraId="7E5F7DD2" w14:textId="413A7ACA" w:rsidR="00276797" w:rsidRPr="00877FBF" w:rsidRDefault="00276797" w:rsidP="003C4323">
      <w:pPr>
        <w:ind w:left="720"/>
        <w:rPr>
          <w:rFonts w:ascii="Arial" w:hAnsi="Arial" w:cs="Arial"/>
          <w:lang w:val="en-US"/>
        </w:rPr>
      </w:pPr>
      <w:r w:rsidRPr="00877FBF">
        <w:rPr>
          <w:rFonts w:ascii="Arial" w:hAnsi="Arial" w:cs="Arial"/>
          <w:lang w:val="en-US"/>
        </w:rPr>
        <w:lastRenderedPageBreak/>
        <w:t>Candidates who have entered a games championship in the past two (2) years are considered to have passed this test.</w:t>
      </w:r>
    </w:p>
    <w:p w14:paraId="0C077BCC" w14:textId="5F3F33ED" w:rsidR="001C516E" w:rsidRPr="007F20EE" w:rsidRDefault="001C516E">
      <w:pPr>
        <w:pStyle w:val="Heading2"/>
        <w:numPr>
          <w:ilvl w:val="0"/>
          <w:numId w:val="39"/>
        </w:numPr>
        <w:rPr>
          <w:rFonts w:ascii="Arial" w:hAnsi="Arial" w:cs="Arial"/>
          <w:color w:val="090C9B"/>
          <w:lang w:val="en-US"/>
        </w:rPr>
      </w:pPr>
      <w:bookmarkStart w:id="35" w:name="_Toc204783444"/>
      <w:bookmarkStart w:id="36" w:name="_Toc205281056"/>
      <w:bookmarkStart w:id="37" w:name="Dancing"/>
      <w:r w:rsidRPr="007F20EE">
        <w:rPr>
          <w:rFonts w:ascii="Arial" w:hAnsi="Arial" w:cs="Arial"/>
          <w:color w:val="090C9B"/>
          <w:lang w:val="en-US"/>
        </w:rPr>
        <w:t>Danc</w:t>
      </w:r>
      <w:r w:rsidR="00AE21F7" w:rsidRPr="007F20EE">
        <w:rPr>
          <w:rFonts w:ascii="Arial" w:hAnsi="Arial" w:cs="Arial"/>
          <w:color w:val="090C9B"/>
          <w:lang w:val="en-US"/>
        </w:rPr>
        <w:t>e</w:t>
      </w:r>
      <w:bookmarkEnd w:id="35"/>
      <w:bookmarkEnd w:id="36"/>
    </w:p>
    <w:bookmarkEnd w:id="37"/>
    <w:p w14:paraId="07C5EAB8" w14:textId="0622A4E7" w:rsidR="002F3644" w:rsidRPr="00877FBF" w:rsidRDefault="002F3644" w:rsidP="003C4323">
      <w:pPr>
        <w:ind w:left="720"/>
        <w:rPr>
          <w:rFonts w:ascii="Arial" w:hAnsi="Arial" w:cs="Arial"/>
          <w:lang w:val="en-US"/>
        </w:rPr>
      </w:pPr>
      <w:r w:rsidRPr="00877FBF">
        <w:rPr>
          <w:rFonts w:ascii="Arial" w:hAnsi="Arial" w:cs="Arial"/>
          <w:lang w:val="en-US"/>
        </w:rPr>
        <w:t>Candidates will dance, teach (if necessary), and identify the culture and time period of five (5) medieval dances</w:t>
      </w:r>
      <w:r w:rsidR="0044293D" w:rsidRPr="00877FBF">
        <w:rPr>
          <w:rFonts w:ascii="Arial" w:hAnsi="Arial" w:cs="Arial"/>
          <w:lang w:val="en-US"/>
        </w:rPr>
        <w:t xml:space="preserve">. </w:t>
      </w:r>
      <w:r w:rsidRPr="00877FBF">
        <w:rPr>
          <w:rFonts w:ascii="Arial" w:hAnsi="Arial" w:cs="Arial"/>
          <w:lang w:val="en-US"/>
        </w:rPr>
        <w:t>A variety of stately and rowdy dances is preferred.</w:t>
      </w:r>
      <w:r w:rsidR="00276797" w:rsidRPr="00877FBF">
        <w:rPr>
          <w:rFonts w:ascii="Arial" w:hAnsi="Arial" w:cs="Arial"/>
          <w:lang w:val="en-US"/>
        </w:rPr>
        <w:t xml:space="preserve"> </w:t>
      </w:r>
      <w:r w:rsidRPr="00877FBF">
        <w:rPr>
          <w:rFonts w:ascii="Arial" w:hAnsi="Arial" w:cs="Arial"/>
          <w:lang w:val="en-US"/>
        </w:rPr>
        <w:t xml:space="preserve">It is customary to dance the </w:t>
      </w:r>
      <w:r w:rsidR="00276797" w:rsidRPr="00877FBF">
        <w:rPr>
          <w:rFonts w:ascii="Arial" w:hAnsi="Arial" w:cs="Arial"/>
          <w:lang w:val="en-US"/>
        </w:rPr>
        <w:t>S</w:t>
      </w:r>
      <w:r w:rsidRPr="00877FBF">
        <w:rPr>
          <w:rFonts w:ascii="Arial" w:hAnsi="Arial" w:cs="Arial"/>
          <w:lang w:val="en-US"/>
        </w:rPr>
        <w:t>aracen’s Bransle in the armour of the candidate’s discipline.</w:t>
      </w:r>
    </w:p>
    <w:p w14:paraId="220478F6" w14:textId="73CB8E1D" w:rsidR="001C516E" w:rsidRPr="00877FBF" w:rsidRDefault="001C516E">
      <w:pPr>
        <w:pStyle w:val="Heading2"/>
        <w:numPr>
          <w:ilvl w:val="0"/>
          <w:numId w:val="39"/>
        </w:numPr>
        <w:rPr>
          <w:rFonts w:ascii="Arial" w:hAnsi="Arial" w:cs="Arial"/>
          <w:lang w:val="en-US"/>
        </w:rPr>
      </w:pPr>
      <w:bookmarkStart w:id="38" w:name="_Toc204783445"/>
      <w:bookmarkStart w:id="39" w:name="_Toc205281057"/>
      <w:bookmarkStart w:id="40" w:name="Bardic"/>
      <w:r w:rsidRPr="007F20EE">
        <w:rPr>
          <w:rFonts w:ascii="Arial" w:hAnsi="Arial" w:cs="Arial"/>
          <w:color w:val="090C9B"/>
          <w:lang w:val="en-US"/>
        </w:rPr>
        <w:t>Bardic Arts</w:t>
      </w:r>
      <w:bookmarkEnd w:id="38"/>
      <w:bookmarkEnd w:id="39"/>
    </w:p>
    <w:bookmarkEnd w:id="40"/>
    <w:p w14:paraId="35981E42" w14:textId="25F2CAF4" w:rsidR="00936894" w:rsidRPr="00877FBF" w:rsidRDefault="00276797" w:rsidP="003C4323">
      <w:pPr>
        <w:ind w:left="720"/>
        <w:rPr>
          <w:rFonts w:ascii="Arial" w:hAnsi="Arial" w:cs="Arial"/>
          <w:lang w:val="en-US"/>
        </w:rPr>
      </w:pPr>
      <w:r w:rsidRPr="00877FBF">
        <w:rPr>
          <w:rFonts w:ascii="Arial" w:hAnsi="Arial" w:cs="Arial"/>
          <w:lang w:val="en-US"/>
        </w:rPr>
        <w:t xml:space="preserve">Candidates will entertain the populace by presenting a historical piece or original piece in a period style, identifying the culture and era that is being </w:t>
      </w:r>
      <w:proofErr w:type="gramStart"/>
      <w:r w:rsidRPr="00877FBF">
        <w:rPr>
          <w:rFonts w:ascii="Arial" w:hAnsi="Arial" w:cs="Arial"/>
          <w:lang w:val="en-US"/>
        </w:rPr>
        <w:t>showcased</w:t>
      </w:r>
      <w:proofErr w:type="gramEnd"/>
      <w:r w:rsidRPr="00877FBF">
        <w:rPr>
          <w:rFonts w:ascii="Arial" w:hAnsi="Arial" w:cs="Arial"/>
          <w:lang w:val="en-US"/>
        </w:rPr>
        <w:t>. This may be a song, story, poem, instrumental piece, or theatre. Candidates are responsible for offering a translation if the piece is not originally in English, and for providing their own accompaniment or supporting players.</w:t>
      </w:r>
      <w:r w:rsidR="008B3233" w:rsidRPr="00877FBF">
        <w:rPr>
          <w:rFonts w:ascii="Arial" w:hAnsi="Arial" w:cs="Arial"/>
          <w:lang w:val="en-US"/>
        </w:rPr>
        <w:t xml:space="preserve"> </w:t>
      </w:r>
      <w:r w:rsidRPr="00877FBF">
        <w:rPr>
          <w:rFonts w:ascii="Arial" w:hAnsi="Arial" w:cs="Arial"/>
          <w:lang w:val="en-US"/>
        </w:rPr>
        <w:t>Candidates who have entered a bardic competition in the last two (2) years with a qualified piece will be considered to have passed this trial.</w:t>
      </w:r>
    </w:p>
    <w:p w14:paraId="123267DB" w14:textId="299CC86D" w:rsidR="00EB273C" w:rsidRPr="007F20EE" w:rsidRDefault="00EB273C">
      <w:pPr>
        <w:pStyle w:val="Heading2"/>
        <w:numPr>
          <w:ilvl w:val="0"/>
          <w:numId w:val="39"/>
        </w:numPr>
        <w:spacing w:line="276" w:lineRule="auto"/>
        <w:rPr>
          <w:rFonts w:ascii="Arial" w:hAnsi="Arial" w:cs="Arial"/>
          <w:color w:val="090C9B"/>
          <w:lang w:val="en-US"/>
        </w:rPr>
      </w:pPr>
      <w:bookmarkStart w:id="41" w:name="_Toc204783446"/>
      <w:bookmarkStart w:id="42" w:name="_Toc205281058"/>
      <w:bookmarkStart w:id="43" w:name="Geography"/>
      <w:r w:rsidRPr="007F20EE">
        <w:rPr>
          <w:rFonts w:ascii="Arial" w:hAnsi="Arial" w:cs="Arial"/>
          <w:color w:val="090C9B"/>
          <w:lang w:val="en-US"/>
        </w:rPr>
        <w:t>Geography</w:t>
      </w:r>
      <w:bookmarkEnd w:id="41"/>
      <w:bookmarkEnd w:id="42"/>
    </w:p>
    <w:bookmarkEnd w:id="43"/>
    <w:p w14:paraId="32C6FAFA" w14:textId="77777777" w:rsidR="00EB273C" w:rsidRPr="00877FBF" w:rsidRDefault="00EB273C" w:rsidP="005E04BB">
      <w:pPr>
        <w:pStyle w:val="ListParagraph"/>
        <w:spacing w:line="276" w:lineRule="auto"/>
        <w:contextualSpacing w:val="0"/>
        <w:rPr>
          <w:rFonts w:ascii="Arial" w:hAnsi="Arial" w:cs="Arial"/>
          <w:lang w:val="en-US"/>
        </w:rPr>
      </w:pPr>
      <w:r w:rsidRPr="00877FBF">
        <w:rPr>
          <w:rFonts w:ascii="Arial" w:hAnsi="Arial" w:cs="Arial"/>
          <w:lang w:val="en-US"/>
        </w:rPr>
        <w:t xml:space="preserve">To pass the </w:t>
      </w:r>
      <w:proofErr w:type="gramStart"/>
      <w:r w:rsidRPr="00877FBF">
        <w:rPr>
          <w:rFonts w:ascii="Arial" w:hAnsi="Arial" w:cs="Arial"/>
          <w:lang w:val="en-US"/>
        </w:rPr>
        <w:t>Geography</w:t>
      </w:r>
      <w:proofErr w:type="gramEnd"/>
      <w:r w:rsidRPr="00877FBF">
        <w:rPr>
          <w:rFonts w:ascii="Arial" w:hAnsi="Arial" w:cs="Arial"/>
          <w:lang w:val="en-US"/>
        </w:rPr>
        <w:t xml:space="preserve"> section, a candidate must achieve a score of at least 75% correct answers.</w:t>
      </w:r>
    </w:p>
    <w:p w14:paraId="09AC31AF" w14:textId="77777777" w:rsidR="005E04BB" w:rsidRPr="00877FBF" w:rsidRDefault="005C2333">
      <w:pPr>
        <w:pStyle w:val="ListParagraph"/>
        <w:numPr>
          <w:ilvl w:val="0"/>
          <w:numId w:val="29"/>
        </w:numPr>
        <w:spacing w:line="276" w:lineRule="auto"/>
        <w:contextualSpacing w:val="0"/>
        <w:rPr>
          <w:rFonts w:ascii="Arial" w:hAnsi="Arial" w:cs="Arial"/>
          <w:b/>
          <w:bCs/>
          <w:lang w:val="en-US"/>
        </w:rPr>
      </w:pPr>
      <w:r w:rsidRPr="00877FBF">
        <w:rPr>
          <w:rFonts w:ascii="Arial" w:hAnsi="Arial" w:cs="Arial"/>
          <w:b/>
          <w:bCs/>
          <w:lang w:val="en-US"/>
        </w:rPr>
        <w:t>Kingdoms of the Known World</w:t>
      </w:r>
    </w:p>
    <w:p w14:paraId="16970810" w14:textId="682FB7D4" w:rsidR="00EB273C" w:rsidRPr="00877FBF" w:rsidRDefault="00EB273C" w:rsidP="005E04BB">
      <w:pPr>
        <w:pStyle w:val="ListParagraph"/>
        <w:spacing w:line="276" w:lineRule="auto"/>
        <w:ind w:left="1440"/>
        <w:contextualSpacing w:val="0"/>
        <w:rPr>
          <w:rFonts w:ascii="Arial" w:hAnsi="Arial" w:cs="Arial"/>
          <w:b/>
          <w:bCs/>
          <w:lang w:val="en-US"/>
        </w:rPr>
      </w:pPr>
      <w:r w:rsidRPr="00877FBF">
        <w:rPr>
          <w:rFonts w:ascii="Arial" w:hAnsi="Arial" w:cs="Arial"/>
          <w:lang w:val="en-US"/>
        </w:rPr>
        <w:t>Candidates will be able to name the Kingdoms of the Known World and locate them on a blank map</w:t>
      </w:r>
    </w:p>
    <w:p w14:paraId="2709755C" w14:textId="77777777" w:rsidR="005E04BB" w:rsidRPr="00877FBF" w:rsidRDefault="005C2333">
      <w:pPr>
        <w:pStyle w:val="ListParagraph"/>
        <w:numPr>
          <w:ilvl w:val="0"/>
          <w:numId w:val="29"/>
        </w:numPr>
        <w:spacing w:line="276" w:lineRule="auto"/>
        <w:contextualSpacing w:val="0"/>
        <w:rPr>
          <w:rFonts w:ascii="Arial" w:hAnsi="Arial" w:cs="Arial"/>
          <w:b/>
          <w:bCs/>
          <w:lang w:val="en-US"/>
        </w:rPr>
      </w:pPr>
      <w:r w:rsidRPr="00877FBF">
        <w:rPr>
          <w:rFonts w:ascii="Arial" w:hAnsi="Arial" w:cs="Arial"/>
          <w:b/>
          <w:bCs/>
          <w:lang w:val="en-US"/>
        </w:rPr>
        <w:t xml:space="preserve">Geography of </w:t>
      </w:r>
      <w:proofErr w:type="gramStart"/>
      <w:r w:rsidRPr="00877FBF">
        <w:rPr>
          <w:rFonts w:ascii="Arial" w:hAnsi="Arial" w:cs="Arial"/>
          <w:b/>
          <w:bCs/>
          <w:lang w:val="en-US"/>
        </w:rPr>
        <w:t>An</w:t>
      </w:r>
      <w:proofErr w:type="gramEnd"/>
      <w:r w:rsidRPr="00877FBF">
        <w:rPr>
          <w:rFonts w:ascii="Arial" w:hAnsi="Arial" w:cs="Arial"/>
          <w:b/>
          <w:bCs/>
          <w:lang w:val="en-US"/>
        </w:rPr>
        <w:t xml:space="preserve"> Tir</w:t>
      </w:r>
    </w:p>
    <w:p w14:paraId="46E4E2BD" w14:textId="4BFF18F4" w:rsidR="005E04BB" w:rsidRPr="00877FBF" w:rsidRDefault="00EB273C" w:rsidP="005E04BB">
      <w:pPr>
        <w:pStyle w:val="ListParagraph"/>
        <w:spacing w:line="276" w:lineRule="auto"/>
        <w:ind w:left="1440"/>
        <w:contextualSpacing w:val="0"/>
        <w:rPr>
          <w:rFonts w:ascii="Arial" w:hAnsi="Arial" w:cs="Arial"/>
          <w:lang w:val="en-US"/>
        </w:rPr>
      </w:pPr>
      <w:r w:rsidRPr="00877FBF">
        <w:rPr>
          <w:rFonts w:ascii="Arial" w:hAnsi="Arial" w:cs="Arial"/>
          <w:lang w:val="en-US"/>
        </w:rPr>
        <w:t xml:space="preserve">Candidates will be able to name the Principalities and Baronies of </w:t>
      </w:r>
      <w:proofErr w:type="gramStart"/>
      <w:r w:rsidRPr="00877FBF">
        <w:rPr>
          <w:rFonts w:ascii="Arial" w:hAnsi="Arial" w:cs="Arial"/>
          <w:lang w:val="en-US"/>
        </w:rPr>
        <w:t>An</w:t>
      </w:r>
      <w:proofErr w:type="gramEnd"/>
      <w:r w:rsidRPr="00877FBF">
        <w:rPr>
          <w:rFonts w:ascii="Arial" w:hAnsi="Arial" w:cs="Arial"/>
          <w:lang w:val="en-US"/>
        </w:rPr>
        <w:t xml:space="preserve"> Tir and locate them on a blank map</w:t>
      </w:r>
    </w:p>
    <w:p w14:paraId="6F55D43D" w14:textId="16CE7E55" w:rsidR="005E04BB" w:rsidRPr="00877FBF" w:rsidRDefault="00FD4B52" w:rsidP="005E04BB">
      <w:pPr>
        <w:spacing w:line="276" w:lineRule="auto"/>
        <w:rPr>
          <w:rFonts w:ascii="Arial" w:hAnsi="Arial" w:cs="Arial"/>
          <w:lang w:val="en-US"/>
        </w:rPr>
      </w:pPr>
      <w:r>
        <w:rPr>
          <w:rFonts w:ascii="Arial" w:hAnsi="Arial" w:cs="Arial"/>
          <w:lang w:val="en-US"/>
        </w:rPr>
        <w:pict w14:anchorId="138CACD1">
          <v:rect id="_x0000_i1030" style="width:0;height:1.5pt" o:hralign="center" o:hrstd="t" o:hr="t" fillcolor="#a0a0a0" stroked="f"/>
        </w:pict>
      </w:r>
    </w:p>
    <w:p w14:paraId="0D998D7B" w14:textId="485362A7" w:rsidR="00893814" w:rsidRPr="007F20EE" w:rsidRDefault="005E04BB">
      <w:pPr>
        <w:pStyle w:val="Heading1"/>
        <w:numPr>
          <w:ilvl w:val="0"/>
          <w:numId w:val="15"/>
        </w:numPr>
        <w:rPr>
          <w:rFonts w:ascii="Arial" w:hAnsi="Arial" w:cs="Arial"/>
          <w:color w:val="090C9B"/>
          <w:lang w:val="en-US"/>
        </w:rPr>
      </w:pPr>
      <w:bookmarkStart w:id="44" w:name="_Toc204783448"/>
      <w:bookmarkStart w:id="45" w:name="_Toc205281059"/>
      <w:bookmarkStart w:id="46" w:name="Sergeants"/>
      <w:r w:rsidRPr="007F20EE">
        <w:rPr>
          <w:rFonts w:ascii="Arial" w:hAnsi="Arial" w:cs="Arial"/>
          <w:color w:val="090C9B"/>
          <w:lang w:val="en-US"/>
        </w:rPr>
        <w:t xml:space="preserve">Specific Trials: </w:t>
      </w:r>
      <w:r w:rsidR="00893814" w:rsidRPr="007F20EE">
        <w:rPr>
          <w:rFonts w:ascii="Arial" w:hAnsi="Arial" w:cs="Arial"/>
          <w:color w:val="090C9B"/>
          <w:lang w:val="en-US"/>
        </w:rPr>
        <w:t>Sergeants</w:t>
      </w:r>
      <w:bookmarkEnd w:id="44"/>
      <w:r w:rsidRPr="007F20EE">
        <w:rPr>
          <w:rFonts w:ascii="Arial" w:hAnsi="Arial" w:cs="Arial"/>
          <w:color w:val="090C9B"/>
          <w:lang w:val="en-US"/>
        </w:rPr>
        <w:t>-at-Arms</w:t>
      </w:r>
      <w:bookmarkEnd w:id="45"/>
    </w:p>
    <w:p w14:paraId="42526201" w14:textId="179D5E41" w:rsidR="00F04B19" w:rsidRPr="00877FBF" w:rsidRDefault="00F04B19" w:rsidP="00720CB2">
      <w:pPr>
        <w:ind w:left="360"/>
        <w:rPr>
          <w:rFonts w:ascii="Arial" w:hAnsi="Arial" w:cs="Arial"/>
          <w:lang w:val="en-US"/>
        </w:rPr>
      </w:pPr>
      <w:bookmarkStart w:id="47" w:name="_Hlk204772427"/>
      <w:bookmarkEnd w:id="46"/>
      <w:r w:rsidRPr="00877FBF">
        <w:rPr>
          <w:rFonts w:ascii="Arial" w:hAnsi="Arial" w:cs="Arial"/>
          <w:lang w:val="en-US"/>
        </w:rPr>
        <w:t xml:space="preserve">Candidates must </w:t>
      </w:r>
      <w:r w:rsidR="00720CB2" w:rsidRPr="00877FBF">
        <w:rPr>
          <w:rFonts w:ascii="Arial" w:hAnsi="Arial" w:cs="Arial"/>
          <w:lang w:val="en-US"/>
        </w:rPr>
        <w:t xml:space="preserve">successfully pass each of the following </w:t>
      </w:r>
      <w:r w:rsidR="00995B60" w:rsidRPr="00877FBF">
        <w:rPr>
          <w:rFonts w:ascii="Arial" w:hAnsi="Arial" w:cs="Arial"/>
          <w:lang w:val="en-US"/>
        </w:rPr>
        <w:t>three</w:t>
      </w:r>
      <w:r w:rsidR="00720CB2" w:rsidRPr="00877FBF">
        <w:rPr>
          <w:rFonts w:ascii="Arial" w:hAnsi="Arial" w:cs="Arial"/>
          <w:lang w:val="en-US"/>
        </w:rPr>
        <w:t xml:space="preserve"> </w:t>
      </w:r>
      <w:r w:rsidR="0041528A" w:rsidRPr="00877FBF">
        <w:rPr>
          <w:rFonts w:ascii="Arial" w:hAnsi="Arial" w:cs="Arial"/>
          <w:lang w:val="en-US"/>
        </w:rPr>
        <w:t>trials</w:t>
      </w:r>
      <w:r w:rsidR="00720CB2" w:rsidRPr="00877FBF">
        <w:rPr>
          <w:rFonts w:ascii="Arial" w:hAnsi="Arial" w:cs="Arial"/>
          <w:lang w:val="en-US"/>
        </w:rPr>
        <w:t xml:space="preserve"> to qualify for elevation to Sergeant</w:t>
      </w:r>
      <w:r w:rsidR="00E034C2" w:rsidRPr="00877FBF">
        <w:rPr>
          <w:rFonts w:ascii="Arial" w:hAnsi="Arial" w:cs="Arial"/>
          <w:lang w:val="en-US"/>
        </w:rPr>
        <w:t>:</w:t>
      </w:r>
    </w:p>
    <w:p w14:paraId="1A174C41" w14:textId="3479DE50" w:rsidR="00276797" w:rsidRPr="00877FBF" w:rsidRDefault="00276797">
      <w:pPr>
        <w:pStyle w:val="ListParagraph"/>
        <w:numPr>
          <w:ilvl w:val="0"/>
          <w:numId w:val="16"/>
        </w:numPr>
        <w:ind w:left="720"/>
        <w:contextualSpacing w:val="0"/>
        <w:rPr>
          <w:rFonts w:ascii="Arial" w:hAnsi="Arial" w:cs="Arial"/>
          <w:b/>
          <w:bCs/>
          <w:lang w:val="en-US"/>
        </w:rPr>
      </w:pPr>
      <w:r w:rsidRPr="00877FBF">
        <w:rPr>
          <w:rFonts w:ascii="Arial" w:hAnsi="Arial" w:cs="Arial"/>
          <w:b/>
          <w:bCs/>
          <w:lang w:val="en-US"/>
        </w:rPr>
        <w:t>Combat Leadership</w:t>
      </w:r>
    </w:p>
    <w:p w14:paraId="0AD50A52" w14:textId="6715A695" w:rsidR="00276797" w:rsidRPr="00877FBF" w:rsidRDefault="00276797" w:rsidP="003C4323">
      <w:pPr>
        <w:ind w:left="720"/>
        <w:rPr>
          <w:rFonts w:ascii="Arial" w:hAnsi="Arial" w:cs="Arial"/>
          <w:lang w:val="en-US"/>
        </w:rPr>
      </w:pPr>
      <w:r w:rsidRPr="00877FBF">
        <w:rPr>
          <w:rFonts w:ascii="Arial" w:hAnsi="Arial" w:cs="Arial"/>
          <w:lang w:val="en-US"/>
        </w:rPr>
        <w:t>Candidates will lead an SCA force upon the armoured battlefield in several battle scenarios</w:t>
      </w:r>
      <w:r w:rsidR="0044293D" w:rsidRPr="00877FBF">
        <w:rPr>
          <w:rFonts w:ascii="Arial" w:hAnsi="Arial" w:cs="Arial"/>
          <w:lang w:val="en-US"/>
        </w:rPr>
        <w:t>.</w:t>
      </w:r>
    </w:p>
    <w:p w14:paraId="29F9A1D0" w14:textId="77777777" w:rsidR="00276797" w:rsidRPr="00877FBF" w:rsidRDefault="00276797">
      <w:pPr>
        <w:pStyle w:val="ListParagraph"/>
        <w:numPr>
          <w:ilvl w:val="0"/>
          <w:numId w:val="16"/>
        </w:numPr>
        <w:ind w:left="720"/>
        <w:contextualSpacing w:val="0"/>
        <w:rPr>
          <w:rFonts w:ascii="Arial" w:hAnsi="Arial" w:cs="Arial"/>
          <w:b/>
          <w:bCs/>
          <w:lang w:val="en-US"/>
        </w:rPr>
      </w:pPr>
      <w:r w:rsidRPr="00877FBF">
        <w:rPr>
          <w:rFonts w:ascii="Arial" w:hAnsi="Arial" w:cs="Arial"/>
          <w:b/>
          <w:bCs/>
          <w:lang w:val="en-US"/>
        </w:rPr>
        <w:lastRenderedPageBreak/>
        <w:t>Marshalate</w:t>
      </w:r>
    </w:p>
    <w:p w14:paraId="68C180FA" w14:textId="29E696F6" w:rsidR="00276797" w:rsidRPr="00877FBF" w:rsidRDefault="00276797" w:rsidP="003C4323">
      <w:pPr>
        <w:ind w:left="720"/>
        <w:rPr>
          <w:rFonts w:ascii="Arial" w:hAnsi="Arial" w:cs="Arial"/>
          <w:lang w:val="en-US"/>
        </w:rPr>
      </w:pPr>
      <w:r w:rsidRPr="00877FBF">
        <w:rPr>
          <w:rFonts w:ascii="Arial" w:hAnsi="Arial" w:cs="Arial"/>
          <w:lang w:val="en-US"/>
        </w:rPr>
        <w:t xml:space="preserve">Candidates will be familiar with the rules of the </w:t>
      </w:r>
      <w:proofErr w:type="gramStart"/>
      <w:r w:rsidRPr="00877FBF">
        <w:rPr>
          <w:rFonts w:ascii="Arial" w:hAnsi="Arial" w:cs="Arial"/>
          <w:lang w:val="en-US"/>
        </w:rPr>
        <w:t>An</w:t>
      </w:r>
      <w:proofErr w:type="gramEnd"/>
      <w:r w:rsidRPr="00877FBF">
        <w:rPr>
          <w:rFonts w:ascii="Arial" w:hAnsi="Arial" w:cs="Arial"/>
          <w:lang w:val="en-US"/>
        </w:rPr>
        <w:t xml:space="preserve"> Tir Book of Combat as it applies to armoured combat. Warranted Senior Armoured Combat marshals are considered to have completed this trial</w:t>
      </w:r>
      <w:r w:rsidR="0044293D" w:rsidRPr="00877FBF">
        <w:rPr>
          <w:rFonts w:ascii="Arial" w:hAnsi="Arial" w:cs="Arial"/>
          <w:lang w:val="en-US"/>
        </w:rPr>
        <w:t>.</w:t>
      </w:r>
    </w:p>
    <w:p w14:paraId="11A91ED3" w14:textId="355E8229" w:rsidR="00276797" w:rsidRPr="00877FBF" w:rsidRDefault="003221DD">
      <w:pPr>
        <w:pStyle w:val="ListParagraph"/>
        <w:numPr>
          <w:ilvl w:val="0"/>
          <w:numId w:val="16"/>
        </w:numPr>
        <w:ind w:left="720"/>
        <w:contextualSpacing w:val="0"/>
        <w:rPr>
          <w:rFonts w:ascii="Arial" w:hAnsi="Arial" w:cs="Arial"/>
          <w:b/>
          <w:bCs/>
          <w:lang w:val="en-US"/>
        </w:rPr>
      </w:pPr>
      <w:r w:rsidRPr="00877FBF">
        <w:rPr>
          <w:rFonts w:ascii="Arial" w:hAnsi="Arial" w:cs="Arial"/>
          <w:b/>
          <w:bCs/>
          <w:lang w:val="en-US"/>
        </w:rPr>
        <w:t>I</w:t>
      </w:r>
      <w:r w:rsidR="00276797" w:rsidRPr="00877FBF">
        <w:rPr>
          <w:rFonts w:ascii="Arial" w:hAnsi="Arial" w:cs="Arial"/>
          <w:b/>
          <w:bCs/>
          <w:lang w:val="en-US"/>
        </w:rPr>
        <w:t>ndividual Weapons Skills</w:t>
      </w:r>
    </w:p>
    <w:p w14:paraId="20104BC3" w14:textId="77777777" w:rsidR="00276797" w:rsidRPr="00877FBF" w:rsidRDefault="00276797" w:rsidP="003C4323">
      <w:pPr>
        <w:pStyle w:val="ListParagraph"/>
        <w:contextualSpacing w:val="0"/>
        <w:rPr>
          <w:rFonts w:ascii="Arial" w:hAnsi="Arial" w:cs="Arial"/>
          <w:lang w:val="en-US"/>
        </w:rPr>
      </w:pPr>
      <w:r w:rsidRPr="00877FBF">
        <w:rPr>
          <w:rFonts w:ascii="Arial" w:hAnsi="Arial" w:cs="Arial"/>
          <w:lang w:val="en-US"/>
        </w:rPr>
        <w:t>Candidates will fight and teach with safety, chivalry, and prowess using a variety of weapons in the following categories:</w:t>
      </w:r>
    </w:p>
    <w:p w14:paraId="5DB05B23" w14:textId="635110F4" w:rsidR="00276797" w:rsidRPr="00877FBF" w:rsidRDefault="00276797">
      <w:pPr>
        <w:pStyle w:val="ListParagraph"/>
        <w:numPr>
          <w:ilvl w:val="1"/>
          <w:numId w:val="17"/>
        </w:numPr>
        <w:ind w:left="1440"/>
        <w:contextualSpacing w:val="0"/>
        <w:rPr>
          <w:rFonts w:ascii="Arial" w:hAnsi="Arial" w:cs="Arial"/>
          <w:lang w:val="en-US"/>
        </w:rPr>
      </w:pPr>
      <w:r w:rsidRPr="00877FBF">
        <w:rPr>
          <w:rFonts w:ascii="Arial" w:hAnsi="Arial" w:cs="Arial"/>
          <w:lang w:val="en-US"/>
        </w:rPr>
        <w:t>Two (2) combinations of Shield (round, heater, kite, other) AND One-handed weapon (sword, mace, axe, other)</w:t>
      </w:r>
    </w:p>
    <w:p w14:paraId="51A5315E" w14:textId="4EA19996" w:rsidR="00276797" w:rsidRPr="00877FBF" w:rsidRDefault="00276797">
      <w:pPr>
        <w:pStyle w:val="ListParagraph"/>
        <w:numPr>
          <w:ilvl w:val="1"/>
          <w:numId w:val="17"/>
        </w:numPr>
        <w:ind w:left="1440"/>
        <w:contextualSpacing w:val="0"/>
        <w:rPr>
          <w:rFonts w:ascii="Arial" w:hAnsi="Arial" w:cs="Arial"/>
          <w:lang w:val="en-US"/>
        </w:rPr>
      </w:pPr>
      <w:r w:rsidRPr="00877FBF">
        <w:rPr>
          <w:rFonts w:ascii="Arial" w:hAnsi="Arial" w:cs="Arial"/>
          <w:lang w:val="en-US"/>
        </w:rPr>
        <w:t>A two-handed weapon (Two-handed axe, sword, maul, Florentine)</w:t>
      </w:r>
    </w:p>
    <w:p w14:paraId="4963D351" w14:textId="3210027F" w:rsidR="00281471" w:rsidRPr="00877FBF" w:rsidRDefault="00276797">
      <w:pPr>
        <w:pStyle w:val="ListParagraph"/>
        <w:numPr>
          <w:ilvl w:val="1"/>
          <w:numId w:val="17"/>
        </w:numPr>
        <w:ind w:left="1440"/>
        <w:contextualSpacing w:val="0"/>
        <w:rPr>
          <w:rFonts w:ascii="Arial" w:hAnsi="Arial" w:cs="Arial"/>
          <w:lang w:val="en-US"/>
        </w:rPr>
      </w:pPr>
      <w:r w:rsidRPr="00877FBF">
        <w:rPr>
          <w:rFonts w:ascii="Arial" w:hAnsi="Arial" w:cs="Arial"/>
          <w:lang w:val="en-US"/>
        </w:rPr>
        <w:t>A polearm (glaive, spear, great sword, pike, other)</w:t>
      </w:r>
    </w:p>
    <w:p w14:paraId="2B3C82CD" w14:textId="77777777" w:rsidR="00281471" w:rsidRPr="00877FBF" w:rsidRDefault="00281471">
      <w:pPr>
        <w:rPr>
          <w:rFonts w:ascii="Arial" w:hAnsi="Arial" w:cs="Arial"/>
          <w:lang w:val="en-US"/>
        </w:rPr>
      </w:pPr>
      <w:r w:rsidRPr="00877FBF">
        <w:rPr>
          <w:rFonts w:ascii="Arial" w:hAnsi="Arial" w:cs="Arial"/>
          <w:lang w:val="en-US"/>
        </w:rPr>
        <w:br w:type="page"/>
      </w:r>
    </w:p>
    <w:p w14:paraId="476CDAFA" w14:textId="77777777" w:rsidR="005E04BB" w:rsidRPr="00877FBF" w:rsidRDefault="005E04BB">
      <w:pPr>
        <w:pStyle w:val="ListParagraph"/>
        <w:numPr>
          <w:ilvl w:val="0"/>
          <w:numId w:val="16"/>
        </w:numPr>
        <w:ind w:left="720"/>
        <w:contextualSpacing w:val="0"/>
        <w:rPr>
          <w:rFonts w:ascii="Arial" w:hAnsi="Arial" w:cs="Arial"/>
          <w:b/>
          <w:bCs/>
          <w:lang w:val="en-US"/>
        </w:rPr>
      </w:pPr>
      <w:bookmarkStart w:id="48" w:name="_Toc204783447"/>
      <w:bookmarkStart w:id="49" w:name="Military"/>
      <w:r w:rsidRPr="00877FBF">
        <w:rPr>
          <w:rFonts w:ascii="Arial" w:hAnsi="Arial" w:cs="Arial"/>
          <w:b/>
          <w:bCs/>
          <w:lang w:val="en-US"/>
        </w:rPr>
        <w:lastRenderedPageBreak/>
        <w:t>Military Science</w:t>
      </w:r>
      <w:bookmarkEnd w:id="48"/>
    </w:p>
    <w:bookmarkEnd w:id="49"/>
    <w:p w14:paraId="361973E6" w14:textId="30F65874" w:rsidR="005E04BB" w:rsidRPr="00877FBF" w:rsidRDefault="005E04BB" w:rsidP="005E04BB">
      <w:pPr>
        <w:ind w:left="720"/>
        <w:rPr>
          <w:rFonts w:ascii="Arial" w:hAnsi="Arial" w:cs="Arial"/>
          <w:lang w:val="en-US"/>
        </w:rPr>
      </w:pPr>
      <w:r w:rsidRPr="00877FBF">
        <w:rPr>
          <w:rFonts w:ascii="Arial" w:hAnsi="Arial" w:cs="Arial"/>
          <w:lang w:val="en-US"/>
        </w:rPr>
        <w:t xml:space="preserve">Candidates will demonstrate their understanding of Fortifications, Siege Weapons, Arms &amp; Armour, and Historical Battle Strategies. This may be written, discussed in person, or via a format suitable to the candidate and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The candidate will submit a list of sources consulted to </w:t>
      </w:r>
      <w:r w:rsidR="007F20EE">
        <w:rPr>
          <w:rFonts w:ascii="Arial" w:hAnsi="Arial" w:cs="Arial"/>
          <w:lang w:val="en-US"/>
        </w:rPr>
        <w:t>Their Excellency</w:t>
      </w:r>
      <w:r w:rsidRPr="00877FBF">
        <w:rPr>
          <w:rFonts w:ascii="Arial" w:hAnsi="Arial" w:cs="Arial"/>
          <w:lang w:val="en-US"/>
        </w:rPr>
        <w:t xml:space="preserve"> </w:t>
      </w:r>
      <w:r w:rsidR="001C12D7">
        <w:rPr>
          <w:rFonts w:ascii="Arial" w:hAnsi="Arial" w:cs="Arial"/>
          <w:lang w:val="en-US"/>
        </w:rPr>
        <w:t xml:space="preserve">Seagirt </w:t>
      </w:r>
      <w:r w:rsidRPr="00877FBF">
        <w:rPr>
          <w:rFonts w:ascii="Arial" w:hAnsi="Arial" w:cs="Arial"/>
          <w:lang w:val="en-US"/>
        </w:rPr>
        <w:t>and the Sergeantry one month before testing.</w:t>
      </w:r>
    </w:p>
    <w:p w14:paraId="0980188C" w14:textId="0CC9276E" w:rsidR="005E04BB" w:rsidRPr="00877FBF" w:rsidRDefault="005E04BB">
      <w:pPr>
        <w:pStyle w:val="ListParagraph"/>
        <w:numPr>
          <w:ilvl w:val="0"/>
          <w:numId w:val="30"/>
        </w:numPr>
        <w:ind w:left="1440"/>
        <w:contextualSpacing w:val="0"/>
        <w:rPr>
          <w:rFonts w:ascii="Arial" w:hAnsi="Arial" w:cs="Arial"/>
          <w:b/>
          <w:bCs/>
          <w:lang w:val="en-US"/>
        </w:rPr>
      </w:pPr>
      <w:r w:rsidRPr="00877FBF">
        <w:rPr>
          <w:rFonts w:ascii="Arial" w:hAnsi="Arial" w:cs="Arial"/>
          <w:b/>
          <w:bCs/>
          <w:lang w:val="en-US"/>
        </w:rPr>
        <w:t>Fortifications</w:t>
      </w:r>
    </w:p>
    <w:p w14:paraId="123A6C1C" w14:textId="7E5EBA9F" w:rsidR="005E04BB" w:rsidRPr="00877FBF" w:rsidRDefault="005E04BB" w:rsidP="005E04BB">
      <w:pPr>
        <w:pStyle w:val="ListParagraph"/>
        <w:ind w:left="1440"/>
        <w:contextualSpacing w:val="0"/>
        <w:rPr>
          <w:rFonts w:ascii="Arial" w:hAnsi="Arial" w:cs="Arial"/>
          <w:lang w:val="en-US"/>
        </w:rPr>
      </w:pPr>
      <w:r w:rsidRPr="00877FBF">
        <w:rPr>
          <w:rFonts w:ascii="Arial" w:hAnsi="Arial" w:cs="Arial"/>
          <w:lang w:val="en-US"/>
        </w:rPr>
        <w:t>The history of fortified buildings in one culture, including terminology associated with the fortification or castle type and how it may be defended or attacked.</w:t>
      </w:r>
    </w:p>
    <w:p w14:paraId="665218F4" w14:textId="58F286C5" w:rsidR="005E04BB" w:rsidRPr="00877FBF" w:rsidRDefault="005E04BB">
      <w:pPr>
        <w:pStyle w:val="ListParagraph"/>
        <w:numPr>
          <w:ilvl w:val="0"/>
          <w:numId w:val="30"/>
        </w:numPr>
        <w:ind w:left="1440"/>
        <w:contextualSpacing w:val="0"/>
        <w:rPr>
          <w:rFonts w:ascii="Arial" w:hAnsi="Arial" w:cs="Arial"/>
          <w:b/>
          <w:bCs/>
          <w:lang w:val="en-US"/>
        </w:rPr>
      </w:pPr>
      <w:r w:rsidRPr="00877FBF">
        <w:rPr>
          <w:rFonts w:ascii="Arial" w:hAnsi="Arial" w:cs="Arial"/>
          <w:b/>
          <w:bCs/>
          <w:lang w:val="en-US"/>
        </w:rPr>
        <w:t>Siege Weapons</w:t>
      </w:r>
    </w:p>
    <w:p w14:paraId="76943DFA" w14:textId="690D6D2F" w:rsidR="005E04BB" w:rsidRPr="00877FBF" w:rsidRDefault="005E04BB" w:rsidP="005E04BB">
      <w:pPr>
        <w:pStyle w:val="ListParagraph"/>
        <w:ind w:left="1440"/>
        <w:contextualSpacing w:val="0"/>
        <w:rPr>
          <w:rFonts w:ascii="Arial" w:hAnsi="Arial" w:cs="Arial"/>
          <w:lang w:val="en-US"/>
        </w:rPr>
      </w:pPr>
      <w:r w:rsidRPr="00877FBF">
        <w:rPr>
          <w:rFonts w:ascii="Arial" w:hAnsi="Arial" w:cs="Arial"/>
          <w:lang w:val="en-US"/>
        </w:rPr>
        <w:t>The history of Siege Weapons in one culture, including mechanisms such as tension, torsion and traction machines, and basic weapon types and how they were used in battle.</w:t>
      </w:r>
    </w:p>
    <w:p w14:paraId="301A8AE5" w14:textId="3CC191FC" w:rsidR="005E04BB" w:rsidRPr="00877FBF" w:rsidRDefault="005E04BB">
      <w:pPr>
        <w:pStyle w:val="ListParagraph"/>
        <w:numPr>
          <w:ilvl w:val="0"/>
          <w:numId w:val="30"/>
        </w:numPr>
        <w:ind w:left="1440"/>
        <w:contextualSpacing w:val="0"/>
        <w:rPr>
          <w:rFonts w:ascii="Arial" w:hAnsi="Arial" w:cs="Arial"/>
          <w:b/>
          <w:bCs/>
          <w:lang w:val="en-US"/>
        </w:rPr>
      </w:pPr>
      <w:r w:rsidRPr="00877FBF">
        <w:rPr>
          <w:rFonts w:ascii="Arial" w:hAnsi="Arial" w:cs="Arial"/>
          <w:b/>
          <w:bCs/>
          <w:lang w:val="en-US"/>
        </w:rPr>
        <w:t>Arms &amp; Armour</w:t>
      </w:r>
    </w:p>
    <w:p w14:paraId="054F3C66" w14:textId="3297AC2A" w:rsidR="005E04BB" w:rsidRPr="00877FBF" w:rsidRDefault="005E04BB" w:rsidP="005E04BB">
      <w:pPr>
        <w:pStyle w:val="ListParagraph"/>
        <w:ind w:left="1440"/>
        <w:contextualSpacing w:val="0"/>
        <w:rPr>
          <w:rFonts w:ascii="Arial" w:hAnsi="Arial" w:cs="Arial"/>
          <w:lang w:val="en-US"/>
        </w:rPr>
      </w:pPr>
      <w:r w:rsidRPr="00877FBF">
        <w:rPr>
          <w:rFonts w:ascii="Arial" w:hAnsi="Arial" w:cs="Arial"/>
          <w:lang w:val="en-US"/>
        </w:rPr>
        <w:t>The history of Arms and Armour of one culture, including design, terminology, and evolution of armour, bladed weapons, and missile weapons.</w:t>
      </w:r>
    </w:p>
    <w:p w14:paraId="4BCCDA4A" w14:textId="28953B78" w:rsidR="005E04BB" w:rsidRPr="00877FBF" w:rsidRDefault="005E04BB">
      <w:pPr>
        <w:pStyle w:val="ListParagraph"/>
        <w:numPr>
          <w:ilvl w:val="0"/>
          <w:numId w:val="30"/>
        </w:numPr>
        <w:ind w:left="1440"/>
        <w:contextualSpacing w:val="0"/>
        <w:rPr>
          <w:rFonts w:ascii="Arial" w:hAnsi="Arial" w:cs="Arial"/>
          <w:lang w:val="en-US"/>
        </w:rPr>
      </w:pPr>
      <w:r w:rsidRPr="00877FBF">
        <w:rPr>
          <w:rFonts w:ascii="Arial" w:hAnsi="Arial" w:cs="Arial"/>
          <w:b/>
          <w:bCs/>
          <w:lang w:val="en-US"/>
        </w:rPr>
        <w:t>Historical Battle Strategies</w:t>
      </w:r>
      <w:r w:rsidRPr="00877FBF">
        <w:rPr>
          <w:rFonts w:ascii="Arial" w:hAnsi="Arial" w:cs="Arial"/>
          <w:lang w:val="en-US"/>
        </w:rPr>
        <w:br/>
        <w:t>The history of one Battle, including the order of battle, terrain, reasons for the battle, the leaders of both sides, the outcome of the battle and historical effects of that outcome.</w:t>
      </w:r>
    </w:p>
    <w:p w14:paraId="279744DB" w14:textId="77498B78" w:rsidR="00282F68" w:rsidRPr="00877FBF" w:rsidRDefault="00FD4B52" w:rsidP="00282F68">
      <w:pPr>
        <w:rPr>
          <w:rFonts w:ascii="Arial" w:hAnsi="Arial" w:cs="Arial"/>
          <w:lang w:val="en-US"/>
        </w:rPr>
      </w:pPr>
      <w:r>
        <w:rPr>
          <w:rFonts w:ascii="Arial" w:hAnsi="Arial" w:cs="Arial"/>
          <w:lang w:val="en-US"/>
        </w:rPr>
        <w:pict w14:anchorId="3A3751CA">
          <v:rect id="_x0000_i1031" style="width:0;height:1.5pt" o:hralign="center" o:hrstd="t" o:hr="t" fillcolor="#a0a0a0" stroked="f"/>
        </w:pict>
      </w:r>
    </w:p>
    <w:p w14:paraId="0ACBD684" w14:textId="167E53E9" w:rsidR="00893814" w:rsidRPr="007F20EE" w:rsidRDefault="005E04BB">
      <w:pPr>
        <w:pStyle w:val="Heading1"/>
        <w:numPr>
          <w:ilvl w:val="0"/>
          <w:numId w:val="15"/>
        </w:numPr>
        <w:rPr>
          <w:rFonts w:ascii="Arial" w:hAnsi="Arial" w:cs="Arial"/>
          <w:color w:val="090C9B"/>
          <w:lang w:val="en-US"/>
        </w:rPr>
      </w:pPr>
      <w:bookmarkStart w:id="50" w:name="_Toc204783449"/>
      <w:bookmarkStart w:id="51" w:name="_Toc205281060"/>
      <w:bookmarkStart w:id="52" w:name="Gallants"/>
      <w:bookmarkEnd w:id="47"/>
      <w:r w:rsidRPr="007F20EE">
        <w:rPr>
          <w:rFonts w:ascii="Arial" w:hAnsi="Arial" w:cs="Arial"/>
          <w:color w:val="090C9B"/>
          <w:lang w:val="en-US"/>
        </w:rPr>
        <w:t xml:space="preserve">Specific Trials: </w:t>
      </w:r>
      <w:r w:rsidR="00BC1A34" w:rsidRPr="007F20EE">
        <w:rPr>
          <w:rFonts w:ascii="Arial" w:hAnsi="Arial" w:cs="Arial"/>
          <w:color w:val="090C9B"/>
          <w:lang w:val="en-US"/>
        </w:rPr>
        <w:t>Gallants</w:t>
      </w:r>
      <w:bookmarkEnd w:id="50"/>
      <w:bookmarkEnd w:id="51"/>
    </w:p>
    <w:bookmarkEnd w:id="52"/>
    <w:p w14:paraId="762D7149" w14:textId="64631D64" w:rsidR="00720CB2" w:rsidRPr="00877FBF" w:rsidRDefault="00720CB2" w:rsidP="00995B60">
      <w:pPr>
        <w:pStyle w:val="ListParagraph"/>
        <w:ind w:left="360"/>
        <w:contextualSpacing w:val="0"/>
        <w:rPr>
          <w:rFonts w:ascii="Arial" w:hAnsi="Arial" w:cs="Arial"/>
          <w:lang w:val="en-US"/>
        </w:rPr>
      </w:pPr>
      <w:r w:rsidRPr="00877FBF">
        <w:rPr>
          <w:rFonts w:ascii="Arial" w:hAnsi="Arial" w:cs="Arial"/>
          <w:lang w:val="en-US"/>
        </w:rPr>
        <w:t xml:space="preserve">Candidates must successfully pass each of the following </w:t>
      </w:r>
      <w:r w:rsidR="00D66DBA" w:rsidRPr="00877FBF">
        <w:rPr>
          <w:rFonts w:ascii="Arial" w:hAnsi="Arial" w:cs="Arial"/>
          <w:lang w:val="en-US"/>
        </w:rPr>
        <w:t>three</w:t>
      </w:r>
      <w:r w:rsidRPr="00877FBF">
        <w:rPr>
          <w:rFonts w:ascii="Arial" w:hAnsi="Arial" w:cs="Arial"/>
          <w:lang w:val="en-US"/>
        </w:rPr>
        <w:t xml:space="preserve"> t</w:t>
      </w:r>
      <w:r w:rsidR="0041528A" w:rsidRPr="00877FBF">
        <w:rPr>
          <w:rFonts w:ascii="Arial" w:hAnsi="Arial" w:cs="Arial"/>
          <w:lang w:val="en-US"/>
        </w:rPr>
        <w:t>rials</w:t>
      </w:r>
      <w:r w:rsidRPr="00877FBF">
        <w:rPr>
          <w:rFonts w:ascii="Arial" w:hAnsi="Arial" w:cs="Arial"/>
          <w:lang w:val="en-US"/>
        </w:rPr>
        <w:t xml:space="preserve"> to qualify for elevation to </w:t>
      </w:r>
      <w:r w:rsidR="00995B60" w:rsidRPr="00877FBF">
        <w:rPr>
          <w:rFonts w:ascii="Arial" w:hAnsi="Arial" w:cs="Arial"/>
          <w:lang w:val="en-US"/>
        </w:rPr>
        <w:t>Gallant</w:t>
      </w:r>
      <w:r w:rsidR="00E034C2" w:rsidRPr="00877FBF">
        <w:rPr>
          <w:rFonts w:ascii="Arial" w:hAnsi="Arial" w:cs="Arial"/>
          <w:lang w:val="en-US"/>
        </w:rPr>
        <w:t>:</w:t>
      </w:r>
    </w:p>
    <w:p w14:paraId="5C19569A" w14:textId="10D52C8F" w:rsidR="00AB2F19" w:rsidRPr="00877FBF" w:rsidRDefault="00AB2F19">
      <w:pPr>
        <w:pStyle w:val="ListParagraph"/>
        <w:numPr>
          <w:ilvl w:val="0"/>
          <w:numId w:val="18"/>
        </w:numPr>
        <w:spacing w:line="276" w:lineRule="auto"/>
        <w:contextualSpacing w:val="0"/>
        <w:rPr>
          <w:rFonts w:ascii="Arial" w:hAnsi="Arial" w:cs="Arial"/>
          <w:b/>
          <w:bCs/>
          <w:lang w:val="en-US"/>
        </w:rPr>
      </w:pPr>
      <w:r w:rsidRPr="00877FBF">
        <w:rPr>
          <w:rFonts w:ascii="Arial" w:hAnsi="Arial" w:cs="Arial"/>
          <w:b/>
          <w:bCs/>
          <w:lang w:val="en-US"/>
        </w:rPr>
        <w:t>Combat Leadership</w:t>
      </w:r>
    </w:p>
    <w:p w14:paraId="029CAFBA" w14:textId="5B08668E" w:rsidR="007F20EE" w:rsidRDefault="00CB3F8D" w:rsidP="0028147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6" w:lineRule="auto"/>
        <w:ind w:left="720"/>
        <w:rPr>
          <w:rFonts w:ascii="Arial" w:hAnsi="Arial" w:cs="Arial"/>
          <w:color w:val="000000" w:themeColor="text1"/>
        </w:rPr>
      </w:pPr>
      <w:r w:rsidRPr="00877FBF">
        <w:rPr>
          <w:rFonts w:ascii="Arial" w:hAnsi="Arial" w:cs="Arial"/>
          <w:color w:val="000000" w:themeColor="text1"/>
        </w:rPr>
        <w:t>Candidates will lead an SCA force upon the rapier battlefield in several battle scenarios.</w:t>
      </w:r>
    </w:p>
    <w:p w14:paraId="6C53454D" w14:textId="77777777" w:rsidR="007F20EE" w:rsidRDefault="007F20EE">
      <w:pPr>
        <w:rPr>
          <w:rFonts w:ascii="Arial" w:hAnsi="Arial" w:cs="Arial"/>
          <w:color w:val="000000" w:themeColor="text1"/>
        </w:rPr>
      </w:pPr>
      <w:r>
        <w:rPr>
          <w:rFonts w:ascii="Arial" w:hAnsi="Arial" w:cs="Arial"/>
          <w:color w:val="000000" w:themeColor="text1"/>
        </w:rPr>
        <w:br w:type="page"/>
      </w:r>
    </w:p>
    <w:p w14:paraId="7E71A587" w14:textId="54D487A0" w:rsidR="00AB2F19" w:rsidRPr="00877FBF" w:rsidRDefault="00AB2F19">
      <w:pPr>
        <w:pStyle w:val="ListParagraph"/>
        <w:numPr>
          <w:ilvl w:val="0"/>
          <w:numId w:val="18"/>
        </w:numPr>
        <w:spacing w:line="276" w:lineRule="auto"/>
        <w:contextualSpacing w:val="0"/>
        <w:rPr>
          <w:rFonts w:ascii="Arial" w:hAnsi="Arial" w:cs="Arial"/>
          <w:b/>
          <w:bCs/>
          <w:lang w:val="en-US"/>
        </w:rPr>
      </w:pPr>
      <w:r w:rsidRPr="00877FBF">
        <w:rPr>
          <w:rFonts w:ascii="Arial" w:hAnsi="Arial" w:cs="Arial"/>
          <w:b/>
          <w:bCs/>
          <w:lang w:val="en-US"/>
        </w:rPr>
        <w:lastRenderedPageBreak/>
        <w:t>Marshalate</w:t>
      </w:r>
    </w:p>
    <w:p w14:paraId="74DBBCE9" w14:textId="113ADDCB" w:rsidR="009136D6" w:rsidRPr="00877FBF" w:rsidRDefault="009136D6" w:rsidP="00281471">
      <w:pPr>
        <w:spacing w:line="276" w:lineRule="auto"/>
        <w:ind w:left="720"/>
        <w:rPr>
          <w:rFonts w:ascii="Arial" w:hAnsi="Arial" w:cs="Arial"/>
          <w:lang w:val="en-US"/>
        </w:rPr>
      </w:pPr>
      <w:r w:rsidRPr="00877FBF">
        <w:rPr>
          <w:rFonts w:ascii="Arial" w:hAnsi="Arial" w:cs="Arial"/>
          <w:lang w:val="en-US"/>
        </w:rPr>
        <w:t xml:space="preserve">Candidates will be familiar with the rules of the </w:t>
      </w:r>
      <w:proofErr w:type="gramStart"/>
      <w:r w:rsidRPr="00877FBF">
        <w:rPr>
          <w:rFonts w:ascii="Arial" w:hAnsi="Arial" w:cs="Arial"/>
          <w:lang w:val="en-US"/>
        </w:rPr>
        <w:t>An</w:t>
      </w:r>
      <w:proofErr w:type="gramEnd"/>
      <w:r w:rsidRPr="00877FBF">
        <w:rPr>
          <w:rFonts w:ascii="Arial" w:hAnsi="Arial" w:cs="Arial"/>
          <w:lang w:val="en-US"/>
        </w:rPr>
        <w:t xml:space="preserve"> Tir Book of Combat as it applies to rapier combat. Warranted Senior Rapier marshals are considered to have completed this trial.</w:t>
      </w:r>
    </w:p>
    <w:p w14:paraId="2DC840B4" w14:textId="7C759D79" w:rsidR="00AB2F19" w:rsidRPr="00877FBF" w:rsidRDefault="00AB2F19">
      <w:pPr>
        <w:pStyle w:val="ListParagraph"/>
        <w:numPr>
          <w:ilvl w:val="0"/>
          <w:numId w:val="18"/>
        </w:numPr>
        <w:spacing w:line="276" w:lineRule="auto"/>
        <w:contextualSpacing w:val="0"/>
        <w:rPr>
          <w:rFonts w:ascii="Arial" w:hAnsi="Arial" w:cs="Arial"/>
          <w:b/>
          <w:bCs/>
          <w:lang w:val="en-US"/>
        </w:rPr>
      </w:pPr>
      <w:r w:rsidRPr="00877FBF">
        <w:rPr>
          <w:rFonts w:ascii="Arial" w:hAnsi="Arial" w:cs="Arial"/>
          <w:b/>
          <w:bCs/>
          <w:lang w:val="en-US"/>
        </w:rPr>
        <w:t>Individual Weapons Skills</w:t>
      </w:r>
    </w:p>
    <w:p w14:paraId="5650769F" w14:textId="77777777" w:rsidR="001E6805" w:rsidRPr="00877FBF" w:rsidRDefault="001E6805" w:rsidP="00281471">
      <w:pPr>
        <w:pStyle w:val="ListParagraph"/>
        <w:spacing w:line="276" w:lineRule="auto"/>
        <w:contextualSpacing w:val="0"/>
        <w:rPr>
          <w:rFonts w:ascii="Arial" w:hAnsi="Arial" w:cs="Arial"/>
          <w:lang w:val="en-US"/>
        </w:rPr>
      </w:pPr>
      <w:r w:rsidRPr="00877FBF">
        <w:rPr>
          <w:rFonts w:ascii="Arial" w:hAnsi="Arial" w:cs="Arial"/>
          <w:lang w:val="en-US"/>
        </w:rPr>
        <w:t>Candidates will fight and teach with safety, chivalry, and prowess using a variety of weapons in the following categories:</w:t>
      </w:r>
    </w:p>
    <w:p w14:paraId="2138700E" w14:textId="730050EF" w:rsidR="001E6805" w:rsidRPr="00877FBF" w:rsidRDefault="001E6805">
      <w:pPr>
        <w:pStyle w:val="ListParagraph"/>
        <w:numPr>
          <w:ilvl w:val="1"/>
          <w:numId w:val="19"/>
        </w:numPr>
        <w:spacing w:line="276" w:lineRule="auto"/>
        <w:contextualSpacing w:val="0"/>
        <w:rPr>
          <w:rFonts w:ascii="Arial" w:hAnsi="Arial" w:cs="Arial"/>
          <w:lang w:val="en-US"/>
        </w:rPr>
      </w:pPr>
      <w:r w:rsidRPr="00877FBF">
        <w:rPr>
          <w:rFonts w:ascii="Arial" w:hAnsi="Arial" w:cs="Arial"/>
          <w:lang w:val="en-US"/>
        </w:rPr>
        <w:t>Single sword</w:t>
      </w:r>
    </w:p>
    <w:p w14:paraId="0D2F9F68" w14:textId="77777777" w:rsidR="001E6805" w:rsidRPr="00877FBF" w:rsidRDefault="001E6805">
      <w:pPr>
        <w:pStyle w:val="ListParagraph"/>
        <w:numPr>
          <w:ilvl w:val="1"/>
          <w:numId w:val="19"/>
        </w:numPr>
        <w:spacing w:line="276" w:lineRule="auto"/>
        <w:contextualSpacing w:val="0"/>
        <w:rPr>
          <w:rFonts w:ascii="Arial" w:hAnsi="Arial" w:cs="Arial"/>
          <w:lang w:val="en-US"/>
        </w:rPr>
      </w:pPr>
      <w:r w:rsidRPr="00877FBF">
        <w:rPr>
          <w:rFonts w:ascii="Arial" w:hAnsi="Arial" w:cs="Arial"/>
          <w:lang w:val="en-US"/>
        </w:rPr>
        <w:t>Sword and buckler</w:t>
      </w:r>
    </w:p>
    <w:p w14:paraId="770315D8" w14:textId="77777777" w:rsidR="001E6805" w:rsidRPr="00877FBF" w:rsidRDefault="001E6805">
      <w:pPr>
        <w:pStyle w:val="ListParagraph"/>
        <w:numPr>
          <w:ilvl w:val="1"/>
          <w:numId w:val="19"/>
        </w:numPr>
        <w:spacing w:line="276" w:lineRule="auto"/>
        <w:contextualSpacing w:val="0"/>
        <w:rPr>
          <w:rFonts w:ascii="Arial" w:hAnsi="Arial" w:cs="Arial"/>
          <w:lang w:val="en-US"/>
        </w:rPr>
      </w:pPr>
      <w:r w:rsidRPr="00877FBF">
        <w:rPr>
          <w:rFonts w:ascii="Arial" w:hAnsi="Arial" w:cs="Arial"/>
          <w:lang w:val="en-US"/>
        </w:rPr>
        <w:t>Sword and soft parry</w:t>
      </w:r>
    </w:p>
    <w:p w14:paraId="4C6A0118" w14:textId="485C40F7" w:rsidR="001E6805" w:rsidRPr="00877FBF" w:rsidRDefault="001E6805">
      <w:pPr>
        <w:pStyle w:val="ListParagraph"/>
        <w:numPr>
          <w:ilvl w:val="1"/>
          <w:numId w:val="19"/>
        </w:numPr>
        <w:spacing w:line="276" w:lineRule="auto"/>
        <w:contextualSpacing w:val="0"/>
        <w:rPr>
          <w:rFonts w:ascii="Arial" w:hAnsi="Arial" w:cs="Arial"/>
          <w:lang w:val="en-US"/>
        </w:rPr>
      </w:pPr>
      <w:r w:rsidRPr="00877FBF">
        <w:rPr>
          <w:rFonts w:ascii="Arial" w:hAnsi="Arial" w:cs="Arial"/>
          <w:lang w:val="en-US"/>
        </w:rPr>
        <w:t>Sword and rigid parry</w:t>
      </w:r>
    </w:p>
    <w:p w14:paraId="19B8D8DA" w14:textId="790EC1D8" w:rsidR="001E6805" w:rsidRPr="00877FBF" w:rsidRDefault="001E6805">
      <w:pPr>
        <w:pStyle w:val="ListParagraph"/>
        <w:numPr>
          <w:ilvl w:val="1"/>
          <w:numId w:val="19"/>
        </w:numPr>
        <w:spacing w:line="276" w:lineRule="auto"/>
        <w:contextualSpacing w:val="0"/>
        <w:rPr>
          <w:rFonts w:ascii="Arial" w:hAnsi="Arial" w:cs="Arial"/>
          <w:lang w:val="en-US"/>
        </w:rPr>
      </w:pPr>
      <w:r w:rsidRPr="00877FBF">
        <w:rPr>
          <w:rFonts w:ascii="Arial" w:hAnsi="Arial" w:cs="Arial"/>
          <w:lang w:val="en-US"/>
        </w:rPr>
        <w:t>Sword and dagger</w:t>
      </w:r>
    </w:p>
    <w:p w14:paraId="6363E295" w14:textId="77777777" w:rsidR="001E6805" w:rsidRPr="00877FBF" w:rsidRDefault="001E6805">
      <w:pPr>
        <w:pStyle w:val="ListParagraph"/>
        <w:numPr>
          <w:ilvl w:val="1"/>
          <w:numId w:val="19"/>
        </w:numPr>
        <w:spacing w:line="276" w:lineRule="auto"/>
        <w:contextualSpacing w:val="0"/>
        <w:rPr>
          <w:rFonts w:ascii="Arial" w:hAnsi="Arial" w:cs="Arial"/>
          <w:lang w:val="en-US"/>
        </w:rPr>
      </w:pPr>
      <w:r w:rsidRPr="00877FBF">
        <w:rPr>
          <w:rFonts w:ascii="Arial" w:hAnsi="Arial" w:cs="Arial"/>
          <w:lang w:val="en-US"/>
        </w:rPr>
        <w:t>Case of rapiers</w:t>
      </w:r>
    </w:p>
    <w:p w14:paraId="5E77722E" w14:textId="6D5DDA9E" w:rsidR="005E04BB" w:rsidRPr="00877FBF" w:rsidRDefault="00281471">
      <w:pPr>
        <w:pStyle w:val="ListParagraph"/>
        <w:numPr>
          <w:ilvl w:val="0"/>
          <w:numId w:val="18"/>
        </w:numPr>
        <w:spacing w:line="276" w:lineRule="auto"/>
        <w:contextualSpacing w:val="0"/>
        <w:rPr>
          <w:rFonts w:ascii="Arial" w:hAnsi="Arial" w:cs="Arial"/>
          <w:b/>
          <w:bCs/>
          <w:lang w:val="en-US"/>
        </w:rPr>
      </w:pPr>
      <w:r w:rsidRPr="00877FBF">
        <w:rPr>
          <w:rFonts w:ascii="Arial" w:hAnsi="Arial" w:cs="Arial"/>
          <w:b/>
          <w:bCs/>
          <w:lang w:val="en-US"/>
        </w:rPr>
        <w:t xml:space="preserve"> </w:t>
      </w:r>
      <w:r w:rsidR="005E04BB" w:rsidRPr="00877FBF">
        <w:rPr>
          <w:rFonts w:ascii="Arial" w:hAnsi="Arial" w:cs="Arial"/>
          <w:b/>
          <w:bCs/>
          <w:lang w:val="en-US"/>
        </w:rPr>
        <w:t>Military Science</w:t>
      </w:r>
    </w:p>
    <w:p w14:paraId="27642841" w14:textId="3014A923" w:rsidR="005E04BB" w:rsidRPr="00877FBF" w:rsidRDefault="005E04BB" w:rsidP="00281471">
      <w:pPr>
        <w:spacing w:line="276" w:lineRule="auto"/>
        <w:ind w:left="720"/>
        <w:rPr>
          <w:rFonts w:ascii="Arial" w:hAnsi="Arial" w:cs="Arial"/>
          <w:lang w:val="en-US"/>
        </w:rPr>
      </w:pPr>
      <w:r w:rsidRPr="00877FBF">
        <w:rPr>
          <w:rFonts w:ascii="Arial" w:hAnsi="Arial" w:cs="Arial"/>
          <w:lang w:val="en-US"/>
        </w:rPr>
        <w:t xml:space="preserve">Candidates will demonstrate their understanding of Fortifications, Siege Weapons, Arms &amp; Armour, and Historical Battle Strategies. This may be written, discussed in person, or via a format suitable to the candidate and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The candidate will submit a list of sources consulted to </w:t>
      </w:r>
      <w:r w:rsidR="007F20EE">
        <w:rPr>
          <w:rFonts w:ascii="Arial" w:hAnsi="Arial" w:cs="Arial"/>
          <w:lang w:val="en-US"/>
        </w:rPr>
        <w:t>Their Excellency</w:t>
      </w:r>
      <w:r w:rsidRPr="00877FBF">
        <w:rPr>
          <w:rFonts w:ascii="Arial" w:hAnsi="Arial" w:cs="Arial"/>
          <w:lang w:val="en-US"/>
        </w:rPr>
        <w:t xml:space="preserve"> </w:t>
      </w:r>
      <w:r w:rsidR="001C12D7">
        <w:rPr>
          <w:rFonts w:ascii="Arial" w:hAnsi="Arial" w:cs="Arial"/>
          <w:lang w:val="en-US"/>
        </w:rPr>
        <w:t xml:space="preserve">Seagirt </w:t>
      </w:r>
      <w:r w:rsidRPr="00877FBF">
        <w:rPr>
          <w:rFonts w:ascii="Arial" w:hAnsi="Arial" w:cs="Arial"/>
          <w:lang w:val="en-US"/>
        </w:rPr>
        <w:t>and the Sergeantry one month before testing.</w:t>
      </w:r>
    </w:p>
    <w:p w14:paraId="3F40644B" w14:textId="34F40DE1" w:rsidR="005E04BB" w:rsidRPr="00877FBF" w:rsidRDefault="005E04BB">
      <w:pPr>
        <w:pStyle w:val="ListParagraph"/>
        <w:numPr>
          <w:ilvl w:val="0"/>
          <w:numId w:val="31"/>
        </w:numPr>
        <w:spacing w:line="276" w:lineRule="auto"/>
        <w:ind w:left="1440"/>
        <w:contextualSpacing w:val="0"/>
        <w:rPr>
          <w:rFonts w:ascii="Arial" w:hAnsi="Arial" w:cs="Arial"/>
          <w:b/>
          <w:bCs/>
          <w:lang w:val="en-US"/>
        </w:rPr>
      </w:pPr>
      <w:r w:rsidRPr="00877FBF">
        <w:rPr>
          <w:rFonts w:ascii="Arial" w:hAnsi="Arial" w:cs="Arial"/>
          <w:b/>
          <w:bCs/>
          <w:lang w:val="en-US"/>
        </w:rPr>
        <w:t>Fortifications</w:t>
      </w:r>
    </w:p>
    <w:p w14:paraId="67A3A0F9" w14:textId="6C0827EC" w:rsidR="00281471" w:rsidRPr="00877FBF" w:rsidRDefault="005E04BB" w:rsidP="00281471">
      <w:pPr>
        <w:pStyle w:val="ListParagraph"/>
        <w:spacing w:line="276" w:lineRule="auto"/>
        <w:ind w:left="1440"/>
        <w:contextualSpacing w:val="0"/>
        <w:rPr>
          <w:rFonts w:ascii="Arial" w:hAnsi="Arial" w:cs="Arial"/>
          <w:lang w:val="en-US"/>
        </w:rPr>
      </w:pPr>
      <w:r w:rsidRPr="00877FBF">
        <w:rPr>
          <w:rFonts w:ascii="Arial" w:hAnsi="Arial" w:cs="Arial"/>
          <w:lang w:val="en-US"/>
        </w:rPr>
        <w:t>The history of fortified buildings in one culture, including terminology associated with the fortification or castle type and how it may be defended or attacked.</w:t>
      </w:r>
    </w:p>
    <w:p w14:paraId="55D5ED8B" w14:textId="4AF278F6" w:rsidR="005E04BB" w:rsidRPr="00877FBF" w:rsidRDefault="005E04BB">
      <w:pPr>
        <w:pStyle w:val="ListParagraph"/>
        <w:numPr>
          <w:ilvl w:val="0"/>
          <w:numId w:val="31"/>
        </w:numPr>
        <w:spacing w:line="276" w:lineRule="auto"/>
        <w:ind w:left="1440"/>
        <w:contextualSpacing w:val="0"/>
        <w:rPr>
          <w:rFonts w:ascii="Arial" w:hAnsi="Arial" w:cs="Arial"/>
          <w:b/>
          <w:bCs/>
          <w:lang w:val="en-US"/>
        </w:rPr>
      </w:pPr>
      <w:r w:rsidRPr="00877FBF">
        <w:rPr>
          <w:rFonts w:ascii="Arial" w:hAnsi="Arial" w:cs="Arial"/>
          <w:b/>
          <w:bCs/>
          <w:lang w:val="en-US"/>
        </w:rPr>
        <w:t>Siege Weapons</w:t>
      </w:r>
    </w:p>
    <w:p w14:paraId="21CA7501" w14:textId="6DA6C39E" w:rsidR="00281471" w:rsidRPr="00877FBF" w:rsidRDefault="005E04BB" w:rsidP="00281471">
      <w:pPr>
        <w:pStyle w:val="ListParagraph"/>
        <w:spacing w:line="276" w:lineRule="auto"/>
        <w:ind w:left="1440"/>
        <w:contextualSpacing w:val="0"/>
        <w:rPr>
          <w:rFonts w:ascii="Arial" w:hAnsi="Arial" w:cs="Arial"/>
          <w:lang w:val="en-US"/>
        </w:rPr>
      </w:pPr>
      <w:r w:rsidRPr="00877FBF">
        <w:rPr>
          <w:rFonts w:ascii="Arial" w:hAnsi="Arial" w:cs="Arial"/>
          <w:lang w:val="en-US"/>
        </w:rPr>
        <w:t>The history of Siege Weapons in one culture, including mechanisms such as tension, torsion and traction machines, and basic weapon types and how they were used in battle.</w:t>
      </w:r>
    </w:p>
    <w:p w14:paraId="1E19FFEB" w14:textId="49E70A7E" w:rsidR="005E04BB" w:rsidRPr="00877FBF" w:rsidRDefault="005E04BB">
      <w:pPr>
        <w:pStyle w:val="ListParagraph"/>
        <w:numPr>
          <w:ilvl w:val="0"/>
          <w:numId w:val="31"/>
        </w:numPr>
        <w:spacing w:line="276" w:lineRule="auto"/>
        <w:ind w:left="1440"/>
        <w:contextualSpacing w:val="0"/>
        <w:rPr>
          <w:rFonts w:ascii="Arial" w:hAnsi="Arial" w:cs="Arial"/>
          <w:b/>
          <w:bCs/>
          <w:lang w:val="en-US"/>
        </w:rPr>
      </w:pPr>
      <w:r w:rsidRPr="00877FBF">
        <w:rPr>
          <w:rFonts w:ascii="Arial" w:hAnsi="Arial" w:cs="Arial"/>
          <w:b/>
          <w:bCs/>
          <w:lang w:val="en-US"/>
        </w:rPr>
        <w:t>Arms &amp; Armour</w:t>
      </w:r>
    </w:p>
    <w:p w14:paraId="667B8D65" w14:textId="6A73BEED"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t>The history of Arms and Armour of one culture, including design, terminology, and evolution of armour, bladed weapons, and missile weapons.</w:t>
      </w:r>
    </w:p>
    <w:p w14:paraId="2CEC5048" w14:textId="7C0AC2FC" w:rsidR="005E04BB" w:rsidRPr="00877FBF" w:rsidRDefault="005E04BB">
      <w:pPr>
        <w:pStyle w:val="ListParagraph"/>
        <w:numPr>
          <w:ilvl w:val="0"/>
          <w:numId w:val="31"/>
        </w:numPr>
        <w:spacing w:line="276" w:lineRule="auto"/>
        <w:ind w:left="1440"/>
        <w:contextualSpacing w:val="0"/>
        <w:rPr>
          <w:rFonts w:ascii="Arial" w:hAnsi="Arial" w:cs="Arial"/>
          <w:lang w:val="en-US"/>
        </w:rPr>
      </w:pPr>
      <w:r w:rsidRPr="00877FBF">
        <w:rPr>
          <w:rFonts w:ascii="Arial" w:hAnsi="Arial" w:cs="Arial"/>
          <w:b/>
          <w:bCs/>
          <w:lang w:val="en-US"/>
        </w:rPr>
        <w:lastRenderedPageBreak/>
        <w:t>Historical Battle Strategies</w:t>
      </w:r>
      <w:r w:rsidRPr="00877FBF">
        <w:rPr>
          <w:rFonts w:ascii="Arial" w:hAnsi="Arial" w:cs="Arial"/>
          <w:lang w:val="en-US"/>
        </w:rPr>
        <w:br/>
        <w:t>The history of one Battle, including the order of battle, terrain, reasons for the battle, the leaders of both sides, the outcome of the battle and historical effects of that outcome.</w:t>
      </w:r>
    </w:p>
    <w:p w14:paraId="09140DAB" w14:textId="56A84F4A" w:rsidR="00281471" w:rsidRPr="00877FBF" w:rsidRDefault="00FD4B52" w:rsidP="005E04BB">
      <w:pPr>
        <w:spacing w:line="276" w:lineRule="auto"/>
        <w:rPr>
          <w:rFonts w:ascii="Arial" w:hAnsi="Arial" w:cs="Arial"/>
          <w:lang w:val="en-US"/>
        </w:rPr>
      </w:pPr>
      <w:r>
        <w:rPr>
          <w:rFonts w:ascii="Arial" w:hAnsi="Arial" w:cs="Arial"/>
          <w:lang w:val="en-US"/>
        </w:rPr>
        <w:pict w14:anchorId="133779DD">
          <v:rect id="_x0000_i1032" style="width:0;height:1.5pt" o:hralign="center" o:hrstd="t" o:hr="t" fillcolor="#a0a0a0" stroked="f"/>
        </w:pict>
      </w:r>
    </w:p>
    <w:p w14:paraId="7E23E828" w14:textId="37EA3DD1" w:rsidR="00893814" w:rsidRPr="007F20EE" w:rsidRDefault="005E04BB">
      <w:pPr>
        <w:pStyle w:val="Heading1"/>
        <w:numPr>
          <w:ilvl w:val="0"/>
          <w:numId w:val="15"/>
        </w:numPr>
        <w:rPr>
          <w:rFonts w:ascii="Arial" w:hAnsi="Arial" w:cs="Arial"/>
          <w:color w:val="090C9B"/>
          <w:lang w:val="en-US"/>
        </w:rPr>
      </w:pPr>
      <w:bookmarkStart w:id="53" w:name="_Toc204783450"/>
      <w:bookmarkStart w:id="54" w:name="_Toc205281061"/>
      <w:bookmarkStart w:id="55" w:name="Yeomen"/>
      <w:r w:rsidRPr="007F20EE">
        <w:rPr>
          <w:rFonts w:ascii="Arial" w:hAnsi="Arial" w:cs="Arial"/>
          <w:color w:val="090C9B"/>
          <w:lang w:val="en-US"/>
        </w:rPr>
        <w:t xml:space="preserve">Specific Trials: </w:t>
      </w:r>
      <w:r w:rsidR="00BC1A34" w:rsidRPr="007F20EE">
        <w:rPr>
          <w:rFonts w:ascii="Arial" w:hAnsi="Arial" w:cs="Arial"/>
          <w:color w:val="090C9B"/>
          <w:lang w:val="en-US"/>
        </w:rPr>
        <w:t>Yeomen</w:t>
      </w:r>
      <w:bookmarkEnd w:id="53"/>
      <w:bookmarkEnd w:id="54"/>
    </w:p>
    <w:bookmarkEnd w:id="55"/>
    <w:p w14:paraId="2C951DE3" w14:textId="4F2F1EAD" w:rsidR="00995B60" w:rsidRPr="00877FBF" w:rsidRDefault="00995B60" w:rsidP="00995B60">
      <w:pPr>
        <w:pStyle w:val="ListParagraph"/>
        <w:ind w:left="360"/>
        <w:contextualSpacing w:val="0"/>
        <w:rPr>
          <w:rFonts w:ascii="Arial" w:hAnsi="Arial" w:cs="Arial"/>
          <w:lang w:val="en-US"/>
        </w:rPr>
      </w:pPr>
      <w:r w:rsidRPr="00877FBF">
        <w:rPr>
          <w:rFonts w:ascii="Arial" w:hAnsi="Arial" w:cs="Arial"/>
          <w:lang w:val="en-US"/>
        </w:rPr>
        <w:t xml:space="preserve">Candidates must successfully pass each of the following </w:t>
      </w:r>
      <w:r w:rsidR="0041528A" w:rsidRPr="00877FBF">
        <w:rPr>
          <w:rFonts w:ascii="Arial" w:hAnsi="Arial" w:cs="Arial"/>
          <w:lang w:val="en-US"/>
        </w:rPr>
        <w:t xml:space="preserve">three trials </w:t>
      </w:r>
      <w:r w:rsidRPr="00877FBF">
        <w:rPr>
          <w:rFonts w:ascii="Arial" w:hAnsi="Arial" w:cs="Arial"/>
          <w:lang w:val="en-US"/>
        </w:rPr>
        <w:t>to qualify for elevation to Yeoman</w:t>
      </w:r>
      <w:r w:rsidR="00E034C2" w:rsidRPr="00877FBF">
        <w:rPr>
          <w:rFonts w:ascii="Arial" w:hAnsi="Arial" w:cs="Arial"/>
          <w:lang w:val="en-US"/>
        </w:rPr>
        <w:t>:</w:t>
      </w:r>
    </w:p>
    <w:p w14:paraId="13F04573" w14:textId="2480F3DE" w:rsidR="005F4B13" w:rsidRPr="00877FBF" w:rsidRDefault="005F4B13">
      <w:pPr>
        <w:pStyle w:val="ListParagraph"/>
        <w:numPr>
          <w:ilvl w:val="0"/>
          <w:numId w:val="20"/>
        </w:numPr>
        <w:ind w:left="720"/>
        <w:contextualSpacing w:val="0"/>
        <w:rPr>
          <w:rFonts w:ascii="Arial" w:hAnsi="Arial" w:cs="Arial"/>
          <w:lang w:val="en-US"/>
        </w:rPr>
      </w:pPr>
      <w:r w:rsidRPr="00877FBF">
        <w:rPr>
          <w:rFonts w:ascii="Arial" w:hAnsi="Arial" w:cs="Arial"/>
          <w:b/>
          <w:bCs/>
          <w:lang w:val="en-US"/>
        </w:rPr>
        <w:t>Combat Leadership</w:t>
      </w:r>
      <w:r w:rsidR="0072064B" w:rsidRPr="00877FBF">
        <w:rPr>
          <w:rFonts w:ascii="Arial" w:hAnsi="Arial" w:cs="Arial"/>
          <w:b/>
          <w:bCs/>
          <w:lang w:val="en-US"/>
        </w:rPr>
        <w:br/>
      </w:r>
      <w:r w:rsidRPr="00877FBF">
        <w:rPr>
          <w:rFonts w:ascii="Arial" w:hAnsi="Arial" w:cs="Arial"/>
          <w:lang w:val="en-US"/>
        </w:rPr>
        <w:t>Candidates will lead an SCA force upon the missile combat battlefield in several battle scenarios.</w:t>
      </w:r>
    </w:p>
    <w:p w14:paraId="3CEC12AD" w14:textId="0BCFE15E" w:rsidR="005F4B13" w:rsidRPr="00877FBF" w:rsidRDefault="005F4B13">
      <w:pPr>
        <w:pStyle w:val="ListParagraph"/>
        <w:numPr>
          <w:ilvl w:val="0"/>
          <w:numId w:val="20"/>
        </w:numPr>
        <w:ind w:left="720"/>
        <w:contextualSpacing w:val="0"/>
        <w:rPr>
          <w:rFonts w:ascii="Arial" w:hAnsi="Arial" w:cs="Arial"/>
          <w:b/>
          <w:bCs/>
          <w:lang w:val="en-US"/>
        </w:rPr>
      </w:pPr>
      <w:r w:rsidRPr="00877FBF">
        <w:rPr>
          <w:rFonts w:ascii="Arial" w:hAnsi="Arial" w:cs="Arial"/>
          <w:b/>
          <w:bCs/>
          <w:lang w:val="en-US"/>
        </w:rPr>
        <w:t>Marshalate</w:t>
      </w:r>
    </w:p>
    <w:p w14:paraId="09028C11" w14:textId="12335EE7" w:rsidR="005F4B13" w:rsidRPr="00877FBF" w:rsidRDefault="005F4B13" w:rsidP="003C4323">
      <w:pPr>
        <w:pStyle w:val="ListParagraph"/>
        <w:contextualSpacing w:val="0"/>
        <w:rPr>
          <w:rFonts w:ascii="Arial" w:hAnsi="Arial" w:cs="Arial"/>
          <w:lang w:val="en-US"/>
        </w:rPr>
      </w:pPr>
      <w:r w:rsidRPr="00877FBF">
        <w:rPr>
          <w:rFonts w:ascii="Arial" w:hAnsi="Arial" w:cs="Arial"/>
          <w:lang w:val="en-US"/>
        </w:rPr>
        <w:t xml:space="preserve">Candidates will be familiar with the rules of the </w:t>
      </w:r>
      <w:proofErr w:type="gramStart"/>
      <w:r w:rsidRPr="00877FBF">
        <w:rPr>
          <w:rFonts w:ascii="Arial" w:hAnsi="Arial" w:cs="Arial"/>
          <w:lang w:val="en-US"/>
        </w:rPr>
        <w:t>An</w:t>
      </w:r>
      <w:proofErr w:type="gramEnd"/>
      <w:r w:rsidRPr="00877FBF">
        <w:rPr>
          <w:rFonts w:ascii="Arial" w:hAnsi="Arial" w:cs="Arial"/>
          <w:lang w:val="en-US"/>
        </w:rPr>
        <w:t xml:space="preserve"> Tir Book of Combat as it applies to missile combat. Warranted Senior Missile Combat marshals are considered to have completed this trial. </w:t>
      </w:r>
    </w:p>
    <w:p w14:paraId="19B0BB00" w14:textId="4FA62754" w:rsidR="005F4B13" w:rsidRPr="00877FBF" w:rsidRDefault="005F4B13">
      <w:pPr>
        <w:pStyle w:val="ListParagraph"/>
        <w:numPr>
          <w:ilvl w:val="0"/>
          <w:numId w:val="20"/>
        </w:numPr>
        <w:ind w:left="720"/>
        <w:contextualSpacing w:val="0"/>
        <w:rPr>
          <w:rFonts w:ascii="Arial" w:hAnsi="Arial" w:cs="Arial"/>
          <w:b/>
          <w:bCs/>
          <w:lang w:val="en-US"/>
        </w:rPr>
      </w:pPr>
      <w:r w:rsidRPr="00877FBF">
        <w:rPr>
          <w:rFonts w:ascii="Arial" w:hAnsi="Arial" w:cs="Arial"/>
          <w:b/>
          <w:bCs/>
          <w:lang w:val="en-US"/>
        </w:rPr>
        <w:t>Individual Weapons Skills</w:t>
      </w:r>
    </w:p>
    <w:p w14:paraId="43480D01" w14:textId="77777777" w:rsidR="00BE058B" w:rsidRPr="00877FBF" w:rsidRDefault="005F4B13" w:rsidP="003C4323">
      <w:pPr>
        <w:pStyle w:val="ListParagraph"/>
        <w:contextualSpacing w:val="0"/>
        <w:rPr>
          <w:rFonts w:ascii="Arial" w:hAnsi="Arial" w:cs="Arial"/>
          <w:lang w:val="en-US"/>
        </w:rPr>
      </w:pPr>
      <w:r w:rsidRPr="00877FBF">
        <w:rPr>
          <w:rFonts w:ascii="Arial" w:hAnsi="Arial" w:cs="Arial"/>
          <w:lang w:val="en-US"/>
        </w:rPr>
        <w:t>Candidates will fight and teach with safety, chivalry, and prowess in a variety of circumstances using weapons related to their specialty (Archery, Thrown Weapons, or Siege Weapons):</w:t>
      </w:r>
    </w:p>
    <w:p w14:paraId="5393359B" w14:textId="45F310F0" w:rsidR="00ED434A" w:rsidRPr="00877FBF" w:rsidRDefault="00ED434A">
      <w:pPr>
        <w:pStyle w:val="ListParagraph"/>
        <w:numPr>
          <w:ilvl w:val="0"/>
          <w:numId w:val="21"/>
        </w:numPr>
        <w:contextualSpacing w:val="0"/>
        <w:rPr>
          <w:rFonts w:ascii="Arial" w:hAnsi="Arial" w:cs="Arial"/>
          <w:lang w:val="en-US"/>
        </w:rPr>
      </w:pPr>
      <w:r w:rsidRPr="00877FBF">
        <w:rPr>
          <w:rFonts w:ascii="Arial" w:hAnsi="Arial" w:cs="Arial"/>
          <w:lang w:val="en-US"/>
        </w:rPr>
        <w:t>A</w:t>
      </w:r>
      <w:r w:rsidR="005F4B13" w:rsidRPr="00877FBF">
        <w:rPr>
          <w:rFonts w:ascii="Arial" w:hAnsi="Arial" w:cs="Arial"/>
          <w:lang w:val="en-US"/>
        </w:rPr>
        <w:t xml:space="preserve">ccuracy, speed, use of (or movement through) terrain, and ability to adapt to changing circumstances and threats. They may include scenarios such as Hogan’s Alley, Whack-a-Mole, Castle Siege, and/or Agincourt style shoots. </w:t>
      </w:r>
    </w:p>
    <w:p w14:paraId="6BB54C7D" w14:textId="77777777" w:rsidR="00281471" w:rsidRPr="00877FBF" w:rsidRDefault="00ED434A">
      <w:pPr>
        <w:pStyle w:val="ListParagraph"/>
        <w:numPr>
          <w:ilvl w:val="0"/>
          <w:numId w:val="21"/>
        </w:numPr>
        <w:contextualSpacing w:val="0"/>
        <w:rPr>
          <w:rFonts w:ascii="Arial" w:hAnsi="Arial" w:cs="Arial"/>
          <w:lang w:val="en-US"/>
        </w:rPr>
      </w:pPr>
      <w:r w:rsidRPr="00877FBF">
        <w:rPr>
          <w:rFonts w:ascii="Arial" w:hAnsi="Arial" w:cs="Arial"/>
          <w:lang w:val="en-US"/>
        </w:rPr>
        <w:t>A</w:t>
      </w:r>
      <w:r w:rsidR="005F4B13" w:rsidRPr="00877FBF">
        <w:rPr>
          <w:rFonts w:ascii="Arial" w:hAnsi="Arial" w:cs="Arial"/>
          <w:lang w:val="en-US"/>
        </w:rPr>
        <w:t xml:space="preserve"> hand weapon of their choice as a back-up in heavy combat in the event they are involved in a skirmish.</w:t>
      </w:r>
    </w:p>
    <w:p w14:paraId="273E7E3D" w14:textId="1C878F47" w:rsidR="005E04BB" w:rsidRPr="00877FBF" w:rsidRDefault="005E04BB">
      <w:pPr>
        <w:pStyle w:val="ListParagraph"/>
        <w:numPr>
          <w:ilvl w:val="0"/>
          <w:numId w:val="32"/>
        </w:numPr>
        <w:rPr>
          <w:rFonts w:ascii="Arial" w:hAnsi="Arial" w:cs="Arial"/>
          <w:lang w:val="en-US"/>
        </w:rPr>
      </w:pPr>
      <w:bookmarkStart w:id="56" w:name="_Hlk204960960"/>
      <w:r w:rsidRPr="00877FBF">
        <w:rPr>
          <w:rFonts w:ascii="Arial" w:hAnsi="Arial" w:cs="Arial"/>
          <w:b/>
          <w:bCs/>
          <w:lang w:val="en-US"/>
        </w:rPr>
        <w:t>Military Science</w:t>
      </w:r>
    </w:p>
    <w:p w14:paraId="237DA5CE" w14:textId="0B8C86AF" w:rsidR="005E04BB" w:rsidRPr="00877FBF" w:rsidRDefault="005E04BB" w:rsidP="005E04BB">
      <w:pPr>
        <w:spacing w:line="276" w:lineRule="auto"/>
        <w:ind w:left="720"/>
        <w:rPr>
          <w:rFonts w:ascii="Arial" w:hAnsi="Arial" w:cs="Arial"/>
          <w:lang w:val="en-US"/>
        </w:rPr>
      </w:pPr>
      <w:r w:rsidRPr="00877FBF">
        <w:rPr>
          <w:rFonts w:ascii="Arial" w:hAnsi="Arial" w:cs="Arial"/>
          <w:lang w:val="en-US"/>
        </w:rPr>
        <w:t xml:space="preserve">Candidates will demonstrate their understanding of Fortifications, Siege Weapons, Arms &amp; Armour, and Historical Battle Strategies. This may be written, discussed in person, or via a format suitable to the candidate and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The candidate will submit a list of sources consulted to </w:t>
      </w:r>
      <w:r w:rsidR="007F20EE">
        <w:rPr>
          <w:rFonts w:ascii="Arial" w:hAnsi="Arial" w:cs="Arial"/>
          <w:lang w:val="en-US"/>
        </w:rPr>
        <w:t>Their Excellency</w:t>
      </w:r>
      <w:r w:rsidRPr="00877FBF">
        <w:rPr>
          <w:rFonts w:ascii="Arial" w:hAnsi="Arial" w:cs="Arial"/>
          <w:lang w:val="en-US"/>
        </w:rPr>
        <w:t xml:space="preserve"> </w:t>
      </w:r>
      <w:r w:rsidR="001C12D7">
        <w:rPr>
          <w:rFonts w:ascii="Arial" w:hAnsi="Arial" w:cs="Arial"/>
          <w:lang w:val="en-US"/>
        </w:rPr>
        <w:t xml:space="preserve">Seagirt </w:t>
      </w:r>
      <w:r w:rsidRPr="00877FBF">
        <w:rPr>
          <w:rFonts w:ascii="Arial" w:hAnsi="Arial" w:cs="Arial"/>
          <w:lang w:val="en-US"/>
        </w:rPr>
        <w:t>and the Sergeantry one month before testing.</w:t>
      </w:r>
    </w:p>
    <w:p w14:paraId="264E99CB" w14:textId="77777777" w:rsidR="005E04BB" w:rsidRPr="00877FBF" w:rsidRDefault="005E04BB">
      <w:pPr>
        <w:pStyle w:val="ListParagraph"/>
        <w:numPr>
          <w:ilvl w:val="0"/>
          <w:numId w:val="33"/>
        </w:numPr>
        <w:spacing w:line="276" w:lineRule="auto"/>
        <w:contextualSpacing w:val="0"/>
        <w:rPr>
          <w:rFonts w:ascii="Arial" w:hAnsi="Arial" w:cs="Arial"/>
          <w:b/>
          <w:bCs/>
          <w:lang w:val="en-US"/>
        </w:rPr>
      </w:pPr>
      <w:r w:rsidRPr="00877FBF">
        <w:rPr>
          <w:rFonts w:ascii="Arial" w:hAnsi="Arial" w:cs="Arial"/>
          <w:b/>
          <w:bCs/>
          <w:lang w:val="en-US"/>
        </w:rPr>
        <w:t>Fortifications</w:t>
      </w:r>
    </w:p>
    <w:p w14:paraId="306EBEF0" w14:textId="77777777"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lastRenderedPageBreak/>
        <w:t>The history of fortified buildings in one culture, including terminology associated with the fortification or castle type and how it may be defended or attacked.</w:t>
      </w:r>
    </w:p>
    <w:p w14:paraId="239FCDE3" w14:textId="77777777" w:rsidR="005E04BB" w:rsidRPr="00877FBF" w:rsidRDefault="005E04BB">
      <w:pPr>
        <w:pStyle w:val="ListParagraph"/>
        <w:numPr>
          <w:ilvl w:val="0"/>
          <w:numId w:val="33"/>
        </w:numPr>
        <w:spacing w:line="276" w:lineRule="auto"/>
        <w:contextualSpacing w:val="0"/>
        <w:rPr>
          <w:rFonts w:ascii="Arial" w:hAnsi="Arial" w:cs="Arial"/>
          <w:b/>
          <w:bCs/>
          <w:lang w:val="en-US"/>
        </w:rPr>
      </w:pPr>
      <w:r w:rsidRPr="00877FBF">
        <w:rPr>
          <w:rFonts w:ascii="Arial" w:hAnsi="Arial" w:cs="Arial"/>
          <w:b/>
          <w:bCs/>
          <w:lang w:val="en-US"/>
        </w:rPr>
        <w:t>Siege Weapons</w:t>
      </w:r>
    </w:p>
    <w:p w14:paraId="44AA48FE" w14:textId="3F976AAC"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t>The history of Siege Weapons in one culture, including mechanisms such as tension, torsion and traction machines, and basic weapon types and how they were used in battle.</w:t>
      </w:r>
    </w:p>
    <w:p w14:paraId="53BF15B5" w14:textId="519CD87E" w:rsidR="005E04BB" w:rsidRPr="00877FBF" w:rsidRDefault="005E04BB">
      <w:pPr>
        <w:pStyle w:val="ListParagraph"/>
        <w:numPr>
          <w:ilvl w:val="0"/>
          <w:numId w:val="33"/>
        </w:numPr>
        <w:spacing w:line="276" w:lineRule="auto"/>
        <w:contextualSpacing w:val="0"/>
        <w:rPr>
          <w:rFonts w:ascii="Arial" w:hAnsi="Arial" w:cs="Arial"/>
          <w:b/>
          <w:bCs/>
          <w:lang w:val="en-US"/>
        </w:rPr>
      </w:pPr>
      <w:r w:rsidRPr="00877FBF">
        <w:rPr>
          <w:rFonts w:ascii="Arial" w:hAnsi="Arial" w:cs="Arial"/>
          <w:b/>
          <w:bCs/>
          <w:lang w:val="en-US"/>
        </w:rPr>
        <w:t>Arms &amp; Armour</w:t>
      </w:r>
    </w:p>
    <w:p w14:paraId="64B0ADFF" w14:textId="4AF98DC4"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t>The history of Arms and Armour of one culture, including design, terminology, and evolution of armour, bladed weapons, and missile weapons.</w:t>
      </w:r>
    </w:p>
    <w:p w14:paraId="69100965" w14:textId="324D03E2" w:rsidR="005E04BB" w:rsidRPr="00877FBF" w:rsidRDefault="005E04BB">
      <w:pPr>
        <w:pStyle w:val="ListParagraph"/>
        <w:numPr>
          <w:ilvl w:val="0"/>
          <w:numId w:val="33"/>
        </w:numPr>
        <w:spacing w:line="276" w:lineRule="auto"/>
        <w:contextualSpacing w:val="0"/>
        <w:rPr>
          <w:rFonts w:ascii="Arial" w:hAnsi="Arial" w:cs="Arial"/>
          <w:lang w:val="en-US"/>
        </w:rPr>
      </w:pPr>
      <w:r w:rsidRPr="00877FBF">
        <w:rPr>
          <w:rFonts w:ascii="Arial" w:hAnsi="Arial" w:cs="Arial"/>
          <w:b/>
          <w:bCs/>
          <w:lang w:val="en-US"/>
        </w:rPr>
        <w:t>Historical Battle Strategies</w:t>
      </w:r>
      <w:r w:rsidRPr="00877FBF">
        <w:rPr>
          <w:rFonts w:ascii="Arial" w:hAnsi="Arial" w:cs="Arial"/>
          <w:lang w:val="en-US"/>
        </w:rPr>
        <w:br/>
        <w:t>The history of one Battle, including the order of battle, terrain, reasons for the battle, the leaders of both sides, the outcome of the battle and historical effects of that outcome.</w:t>
      </w:r>
    </w:p>
    <w:p w14:paraId="7656C3C5" w14:textId="5D8FA32C" w:rsidR="00281471" w:rsidRPr="00877FBF" w:rsidRDefault="00FD4B52" w:rsidP="005E04BB">
      <w:pPr>
        <w:spacing w:line="276" w:lineRule="auto"/>
        <w:rPr>
          <w:rFonts w:ascii="Arial" w:hAnsi="Arial" w:cs="Arial"/>
          <w:lang w:val="en-US"/>
        </w:rPr>
      </w:pPr>
      <w:r>
        <w:rPr>
          <w:rFonts w:ascii="Arial" w:hAnsi="Arial" w:cs="Arial"/>
          <w:lang w:val="en-US"/>
        </w:rPr>
        <w:pict w14:anchorId="7C90288C">
          <v:rect id="_x0000_i1033" style="width:0;height:1.5pt" o:hralign="center" o:hrstd="t" o:hr="t" fillcolor="#a0a0a0" stroked="f"/>
        </w:pict>
      </w:r>
    </w:p>
    <w:p w14:paraId="66324A82" w14:textId="7D16DC3B" w:rsidR="00893814" w:rsidRPr="007F20EE" w:rsidRDefault="005E04BB">
      <w:pPr>
        <w:pStyle w:val="Heading1"/>
        <w:numPr>
          <w:ilvl w:val="0"/>
          <w:numId w:val="15"/>
        </w:numPr>
        <w:rPr>
          <w:rFonts w:ascii="Arial" w:hAnsi="Arial" w:cs="Arial"/>
          <w:color w:val="090C9B"/>
          <w:lang w:val="en-US"/>
        </w:rPr>
      </w:pPr>
      <w:bookmarkStart w:id="57" w:name="_Toc204783451"/>
      <w:bookmarkStart w:id="58" w:name="_Toc205281062"/>
      <w:bookmarkStart w:id="59" w:name="Foresters"/>
      <w:bookmarkEnd w:id="56"/>
      <w:r w:rsidRPr="007F20EE">
        <w:rPr>
          <w:rFonts w:ascii="Arial" w:hAnsi="Arial" w:cs="Arial"/>
          <w:color w:val="090C9B"/>
          <w:lang w:val="en-US"/>
        </w:rPr>
        <w:t xml:space="preserve">Specific Trials: </w:t>
      </w:r>
      <w:r w:rsidR="00893814" w:rsidRPr="007F20EE">
        <w:rPr>
          <w:rFonts w:ascii="Arial" w:hAnsi="Arial" w:cs="Arial"/>
          <w:color w:val="090C9B"/>
          <w:lang w:val="en-US"/>
        </w:rPr>
        <w:t>Foresters</w:t>
      </w:r>
      <w:bookmarkEnd w:id="57"/>
      <w:bookmarkEnd w:id="58"/>
    </w:p>
    <w:bookmarkEnd w:id="59"/>
    <w:p w14:paraId="4E21B8CA" w14:textId="533713E6" w:rsidR="00D66DBA" w:rsidRPr="00877FBF" w:rsidRDefault="00D66DBA" w:rsidP="008F1E1F">
      <w:pPr>
        <w:ind w:left="720"/>
        <w:rPr>
          <w:rFonts w:ascii="Arial" w:hAnsi="Arial" w:cs="Arial"/>
          <w:lang w:val="en-US"/>
        </w:rPr>
      </w:pPr>
      <w:r w:rsidRPr="00877FBF">
        <w:rPr>
          <w:rFonts w:ascii="Arial" w:hAnsi="Arial" w:cs="Arial"/>
          <w:lang w:val="en-US"/>
        </w:rPr>
        <w:t>Candidates must successfully pass each of the following</w:t>
      </w:r>
      <w:r w:rsidR="008F1E1F" w:rsidRPr="00877FBF">
        <w:rPr>
          <w:rFonts w:ascii="Arial" w:hAnsi="Arial" w:cs="Arial"/>
          <w:lang w:val="en-US"/>
        </w:rPr>
        <w:t xml:space="preserve"> three</w:t>
      </w:r>
      <w:r w:rsidRPr="00877FBF">
        <w:rPr>
          <w:rFonts w:ascii="Arial" w:hAnsi="Arial" w:cs="Arial"/>
          <w:lang w:val="en-US"/>
        </w:rPr>
        <w:t xml:space="preserve"> </w:t>
      </w:r>
      <w:r w:rsidR="0041528A" w:rsidRPr="00877FBF">
        <w:rPr>
          <w:rFonts w:ascii="Arial" w:hAnsi="Arial" w:cs="Arial"/>
          <w:lang w:val="en-US"/>
        </w:rPr>
        <w:t>trials</w:t>
      </w:r>
      <w:r w:rsidRPr="00877FBF">
        <w:rPr>
          <w:rFonts w:ascii="Arial" w:hAnsi="Arial" w:cs="Arial"/>
          <w:lang w:val="en-US"/>
        </w:rPr>
        <w:t xml:space="preserve"> to qualify for elevation to </w:t>
      </w:r>
      <w:r w:rsidR="008F1E1F" w:rsidRPr="00877FBF">
        <w:rPr>
          <w:rFonts w:ascii="Arial" w:hAnsi="Arial" w:cs="Arial"/>
          <w:lang w:val="en-US"/>
        </w:rPr>
        <w:t>Forester</w:t>
      </w:r>
      <w:r w:rsidR="0041528A" w:rsidRPr="00877FBF">
        <w:rPr>
          <w:rFonts w:ascii="Arial" w:hAnsi="Arial" w:cs="Arial"/>
          <w:lang w:val="en-US"/>
        </w:rPr>
        <w:t>:</w:t>
      </w:r>
    </w:p>
    <w:p w14:paraId="61C01AD9" w14:textId="64EC08FD" w:rsidR="00B613F4" w:rsidRPr="00877FBF" w:rsidRDefault="00B613F4">
      <w:pPr>
        <w:pStyle w:val="ListParagraph"/>
        <w:numPr>
          <w:ilvl w:val="0"/>
          <w:numId w:val="22"/>
        </w:numPr>
        <w:contextualSpacing w:val="0"/>
        <w:rPr>
          <w:rFonts w:ascii="Arial" w:hAnsi="Arial" w:cs="Arial"/>
          <w:b/>
          <w:bCs/>
          <w:lang w:val="en-US"/>
        </w:rPr>
      </w:pPr>
      <w:r w:rsidRPr="00877FBF">
        <w:rPr>
          <w:rFonts w:ascii="Arial" w:hAnsi="Arial" w:cs="Arial"/>
          <w:b/>
          <w:bCs/>
          <w:lang w:val="en-US"/>
        </w:rPr>
        <w:t>Combat Craftsmanship</w:t>
      </w:r>
    </w:p>
    <w:p w14:paraId="3616F3F3" w14:textId="77777777" w:rsidR="00E02277" w:rsidRPr="00877FBF" w:rsidRDefault="00B613F4">
      <w:pPr>
        <w:pStyle w:val="ListParagraph"/>
        <w:numPr>
          <w:ilvl w:val="1"/>
          <w:numId w:val="22"/>
        </w:numPr>
        <w:contextualSpacing w:val="0"/>
        <w:rPr>
          <w:rFonts w:ascii="Arial" w:hAnsi="Arial" w:cs="Arial"/>
          <w:lang w:val="en-US"/>
        </w:rPr>
      </w:pPr>
      <w:r w:rsidRPr="00877FBF">
        <w:rPr>
          <w:rFonts w:ascii="Arial" w:hAnsi="Arial" w:cs="Arial"/>
          <w:lang w:val="en-US"/>
        </w:rPr>
        <w:t xml:space="preserve">Candidates will make by their own hand at least two (2) pieces of equipment related to Forestry: </w:t>
      </w:r>
    </w:p>
    <w:p w14:paraId="3C06A676" w14:textId="77777777" w:rsidR="00E02277" w:rsidRPr="00877FBF" w:rsidRDefault="00B613F4">
      <w:pPr>
        <w:pStyle w:val="ListParagraph"/>
        <w:numPr>
          <w:ilvl w:val="2"/>
          <w:numId w:val="23"/>
        </w:numPr>
        <w:contextualSpacing w:val="0"/>
        <w:rPr>
          <w:rFonts w:ascii="Arial" w:hAnsi="Arial" w:cs="Arial"/>
          <w:lang w:val="en-US"/>
        </w:rPr>
      </w:pPr>
      <w:r w:rsidRPr="00877FBF">
        <w:rPr>
          <w:rFonts w:ascii="Arial" w:hAnsi="Arial" w:cs="Arial"/>
          <w:lang w:val="en-US"/>
        </w:rPr>
        <w:t xml:space="preserve">Bowstring or Crossbow string </w:t>
      </w:r>
    </w:p>
    <w:p w14:paraId="6FB48758" w14:textId="638F8BCF" w:rsidR="00E02277" w:rsidRPr="00877FBF" w:rsidRDefault="00B613F4">
      <w:pPr>
        <w:pStyle w:val="ListParagraph"/>
        <w:numPr>
          <w:ilvl w:val="2"/>
          <w:numId w:val="23"/>
        </w:numPr>
        <w:contextualSpacing w:val="0"/>
        <w:rPr>
          <w:rFonts w:ascii="Arial" w:hAnsi="Arial" w:cs="Arial"/>
          <w:lang w:val="en-US"/>
        </w:rPr>
      </w:pPr>
      <w:r w:rsidRPr="00877FBF">
        <w:rPr>
          <w:rFonts w:ascii="Arial" w:hAnsi="Arial" w:cs="Arial"/>
          <w:lang w:val="en-US"/>
        </w:rPr>
        <w:t>Quiver</w:t>
      </w:r>
    </w:p>
    <w:p w14:paraId="677F003E" w14:textId="77777777" w:rsidR="00E02277" w:rsidRPr="00877FBF" w:rsidRDefault="00B613F4">
      <w:pPr>
        <w:pStyle w:val="ListParagraph"/>
        <w:numPr>
          <w:ilvl w:val="2"/>
          <w:numId w:val="23"/>
        </w:numPr>
        <w:contextualSpacing w:val="0"/>
        <w:rPr>
          <w:rFonts w:ascii="Arial" w:hAnsi="Arial" w:cs="Arial"/>
          <w:lang w:val="en-US"/>
        </w:rPr>
      </w:pPr>
      <w:r w:rsidRPr="00877FBF">
        <w:rPr>
          <w:rFonts w:ascii="Arial" w:hAnsi="Arial" w:cs="Arial"/>
          <w:lang w:val="en-US"/>
        </w:rPr>
        <w:t>Arrow or Bolt</w:t>
      </w:r>
    </w:p>
    <w:p w14:paraId="4D34B5E3" w14:textId="77777777" w:rsidR="00E02277" w:rsidRPr="00877FBF" w:rsidRDefault="00B613F4">
      <w:pPr>
        <w:pStyle w:val="ListParagraph"/>
        <w:numPr>
          <w:ilvl w:val="2"/>
          <w:numId w:val="23"/>
        </w:numPr>
        <w:contextualSpacing w:val="0"/>
        <w:rPr>
          <w:rFonts w:ascii="Arial" w:hAnsi="Arial" w:cs="Arial"/>
          <w:lang w:val="en-US"/>
        </w:rPr>
      </w:pPr>
      <w:r w:rsidRPr="00877FBF">
        <w:rPr>
          <w:rFonts w:ascii="Arial" w:hAnsi="Arial" w:cs="Arial"/>
          <w:lang w:val="en-US"/>
        </w:rPr>
        <w:t>Bow or Crossbow</w:t>
      </w:r>
    </w:p>
    <w:p w14:paraId="4433C091" w14:textId="77777777" w:rsidR="00E02277" w:rsidRPr="00877FBF" w:rsidRDefault="00B613F4">
      <w:pPr>
        <w:pStyle w:val="ListParagraph"/>
        <w:numPr>
          <w:ilvl w:val="2"/>
          <w:numId w:val="23"/>
        </w:numPr>
        <w:contextualSpacing w:val="0"/>
        <w:rPr>
          <w:rFonts w:ascii="Arial" w:hAnsi="Arial" w:cs="Arial"/>
          <w:lang w:val="en-US"/>
        </w:rPr>
      </w:pPr>
      <w:r w:rsidRPr="00877FBF">
        <w:rPr>
          <w:rFonts w:ascii="Arial" w:hAnsi="Arial" w:cs="Arial"/>
          <w:lang w:val="en-US"/>
        </w:rPr>
        <w:t>Throwing Knife</w:t>
      </w:r>
    </w:p>
    <w:p w14:paraId="2A9629A5" w14:textId="77777777" w:rsidR="00E02277" w:rsidRPr="00877FBF" w:rsidRDefault="00B613F4">
      <w:pPr>
        <w:pStyle w:val="ListParagraph"/>
        <w:numPr>
          <w:ilvl w:val="2"/>
          <w:numId w:val="23"/>
        </w:numPr>
        <w:contextualSpacing w:val="0"/>
        <w:rPr>
          <w:rFonts w:ascii="Arial" w:hAnsi="Arial" w:cs="Arial"/>
          <w:lang w:val="en-US"/>
        </w:rPr>
      </w:pPr>
      <w:r w:rsidRPr="00877FBF">
        <w:rPr>
          <w:rFonts w:ascii="Arial" w:hAnsi="Arial" w:cs="Arial"/>
          <w:lang w:val="en-US"/>
        </w:rPr>
        <w:t>Throwing Axe</w:t>
      </w:r>
    </w:p>
    <w:p w14:paraId="3567CC90" w14:textId="2146CA98" w:rsidR="00E02277" w:rsidRPr="00877FBF" w:rsidRDefault="00B613F4">
      <w:pPr>
        <w:pStyle w:val="ListParagraph"/>
        <w:numPr>
          <w:ilvl w:val="2"/>
          <w:numId w:val="23"/>
        </w:numPr>
        <w:contextualSpacing w:val="0"/>
        <w:rPr>
          <w:rFonts w:ascii="Arial" w:hAnsi="Arial" w:cs="Arial"/>
          <w:lang w:val="en-US"/>
        </w:rPr>
      </w:pPr>
      <w:r w:rsidRPr="00877FBF">
        <w:rPr>
          <w:rFonts w:ascii="Arial" w:hAnsi="Arial" w:cs="Arial"/>
          <w:lang w:val="en-US"/>
        </w:rPr>
        <w:t>Throwing Spear</w:t>
      </w:r>
    </w:p>
    <w:p w14:paraId="21D2CF1A" w14:textId="6A1F9085" w:rsidR="00B613F4" w:rsidRPr="00877FBF" w:rsidRDefault="00E02277">
      <w:pPr>
        <w:pStyle w:val="ListParagraph"/>
        <w:numPr>
          <w:ilvl w:val="2"/>
          <w:numId w:val="23"/>
        </w:numPr>
        <w:contextualSpacing w:val="0"/>
        <w:rPr>
          <w:rFonts w:ascii="Arial" w:hAnsi="Arial" w:cs="Arial"/>
          <w:lang w:val="en-US"/>
        </w:rPr>
      </w:pPr>
      <w:r w:rsidRPr="00877FBF">
        <w:rPr>
          <w:rFonts w:ascii="Arial" w:hAnsi="Arial" w:cs="Arial"/>
          <w:lang w:val="en-US"/>
        </w:rPr>
        <w:t>T</w:t>
      </w:r>
      <w:r w:rsidR="00B613F4" w:rsidRPr="00877FBF">
        <w:rPr>
          <w:rFonts w:ascii="Arial" w:hAnsi="Arial" w:cs="Arial"/>
          <w:lang w:val="en-US"/>
        </w:rPr>
        <w:t>arget (either Archery or TW).</w:t>
      </w:r>
    </w:p>
    <w:p w14:paraId="2DB2366B" w14:textId="7EAE14CF" w:rsidR="00E02277" w:rsidRPr="00877FBF" w:rsidRDefault="00B613F4">
      <w:pPr>
        <w:pStyle w:val="ListParagraph"/>
        <w:numPr>
          <w:ilvl w:val="1"/>
          <w:numId w:val="22"/>
        </w:numPr>
        <w:contextualSpacing w:val="0"/>
        <w:rPr>
          <w:rFonts w:ascii="Arial" w:hAnsi="Arial" w:cs="Arial"/>
          <w:lang w:val="en-US"/>
        </w:rPr>
      </w:pPr>
      <w:r w:rsidRPr="00877FBF">
        <w:rPr>
          <w:rFonts w:ascii="Arial" w:hAnsi="Arial" w:cs="Arial"/>
          <w:lang w:val="en-US"/>
        </w:rPr>
        <w:lastRenderedPageBreak/>
        <w:t xml:space="preserve">Candidates will demonstrate knowledge of at least two (2) skills related to Forestry: </w:t>
      </w:r>
    </w:p>
    <w:p w14:paraId="37B01D6E" w14:textId="77777777" w:rsidR="00E02277" w:rsidRPr="00877FBF" w:rsidRDefault="00B613F4">
      <w:pPr>
        <w:pStyle w:val="ListParagraph"/>
        <w:numPr>
          <w:ilvl w:val="2"/>
          <w:numId w:val="22"/>
        </w:numPr>
        <w:contextualSpacing w:val="0"/>
        <w:rPr>
          <w:rFonts w:ascii="Arial" w:hAnsi="Arial" w:cs="Arial"/>
          <w:lang w:val="en-US"/>
        </w:rPr>
      </w:pPr>
      <w:r w:rsidRPr="00877FBF">
        <w:rPr>
          <w:rFonts w:ascii="Arial" w:hAnsi="Arial" w:cs="Arial"/>
          <w:lang w:val="en-US"/>
        </w:rPr>
        <w:t>Huntin</w:t>
      </w:r>
      <w:r w:rsidR="00E02277" w:rsidRPr="00877FBF">
        <w:rPr>
          <w:rFonts w:ascii="Arial" w:hAnsi="Arial" w:cs="Arial"/>
          <w:lang w:val="en-US"/>
        </w:rPr>
        <w:t>g</w:t>
      </w:r>
    </w:p>
    <w:p w14:paraId="1BC5A661" w14:textId="270AB20C" w:rsidR="00E02277" w:rsidRPr="00877FBF" w:rsidRDefault="00B613F4">
      <w:pPr>
        <w:pStyle w:val="ListParagraph"/>
        <w:numPr>
          <w:ilvl w:val="2"/>
          <w:numId w:val="22"/>
        </w:numPr>
        <w:contextualSpacing w:val="0"/>
        <w:rPr>
          <w:rFonts w:ascii="Arial" w:hAnsi="Arial" w:cs="Arial"/>
          <w:lang w:val="en-US"/>
        </w:rPr>
      </w:pPr>
      <w:r w:rsidRPr="00877FBF">
        <w:rPr>
          <w:rFonts w:ascii="Arial" w:hAnsi="Arial" w:cs="Arial"/>
          <w:lang w:val="en-US"/>
        </w:rPr>
        <w:t>Trapping</w:t>
      </w:r>
    </w:p>
    <w:p w14:paraId="14CE55D3" w14:textId="77777777" w:rsidR="00E02277" w:rsidRPr="00877FBF" w:rsidRDefault="00B613F4">
      <w:pPr>
        <w:pStyle w:val="ListParagraph"/>
        <w:numPr>
          <w:ilvl w:val="2"/>
          <w:numId w:val="22"/>
        </w:numPr>
        <w:contextualSpacing w:val="0"/>
        <w:rPr>
          <w:rFonts w:ascii="Arial" w:hAnsi="Arial" w:cs="Arial"/>
          <w:lang w:val="en-US"/>
        </w:rPr>
      </w:pPr>
      <w:r w:rsidRPr="00877FBF">
        <w:rPr>
          <w:rFonts w:ascii="Arial" w:hAnsi="Arial" w:cs="Arial"/>
          <w:lang w:val="en-US"/>
        </w:rPr>
        <w:t>Tracking (human or animal)</w:t>
      </w:r>
    </w:p>
    <w:p w14:paraId="6BEB5C59" w14:textId="72DE02C8" w:rsidR="00E02277" w:rsidRPr="00877FBF" w:rsidRDefault="00B613F4">
      <w:pPr>
        <w:pStyle w:val="ListParagraph"/>
        <w:numPr>
          <w:ilvl w:val="2"/>
          <w:numId w:val="22"/>
        </w:numPr>
        <w:contextualSpacing w:val="0"/>
        <w:rPr>
          <w:rFonts w:ascii="Arial" w:hAnsi="Arial" w:cs="Arial"/>
          <w:lang w:val="en-US"/>
        </w:rPr>
      </w:pPr>
      <w:r w:rsidRPr="00877FBF">
        <w:rPr>
          <w:rFonts w:ascii="Arial" w:hAnsi="Arial" w:cs="Arial"/>
          <w:lang w:val="en-US"/>
        </w:rPr>
        <w:t>Wild Harvesting/Gleaning</w:t>
      </w:r>
    </w:p>
    <w:p w14:paraId="7C6AC044" w14:textId="77777777" w:rsidR="00630EE1" w:rsidRPr="00877FBF" w:rsidRDefault="00B613F4">
      <w:pPr>
        <w:pStyle w:val="ListParagraph"/>
        <w:numPr>
          <w:ilvl w:val="2"/>
          <w:numId w:val="22"/>
        </w:numPr>
        <w:contextualSpacing w:val="0"/>
        <w:rPr>
          <w:rFonts w:ascii="Arial" w:hAnsi="Arial" w:cs="Arial"/>
          <w:lang w:val="en-US"/>
        </w:rPr>
      </w:pPr>
      <w:r w:rsidRPr="00877FBF">
        <w:rPr>
          <w:rFonts w:ascii="Arial" w:hAnsi="Arial" w:cs="Arial"/>
          <w:lang w:val="en-US"/>
        </w:rPr>
        <w:t>Temporary Shelters</w:t>
      </w:r>
    </w:p>
    <w:p w14:paraId="2F5FCAE0" w14:textId="469C7CC1" w:rsidR="00B613F4" w:rsidRPr="00877FBF" w:rsidRDefault="00B613F4">
      <w:pPr>
        <w:pStyle w:val="ListParagraph"/>
        <w:numPr>
          <w:ilvl w:val="2"/>
          <w:numId w:val="22"/>
        </w:numPr>
        <w:contextualSpacing w:val="0"/>
        <w:rPr>
          <w:rFonts w:ascii="Arial" w:hAnsi="Arial" w:cs="Arial"/>
          <w:lang w:val="en-US"/>
        </w:rPr>
      </w:pPr>
      <w:r w:rsidRPr="00877FBF">
        <w:rPr>
          <w:rFonts w:ascii="Arial" w:hAnsi="Arial" w:cs="Arial"/>
          <w:lang w:val="en-US"/>
        </w:rPr>
        <w:t>Raiding/Trading for supplies.</w:t>
      </w:r>
    </w:p>
    <w:p w14:paraId="7AD31AB3" w14:textId="77777777" w:rsidR="00B613F4" w:rsidRPr="00877FBF" w:rsidRDefault="00B613F4">
      <w:pPr>
        <w:pStyle w:val="ListParagraph"/>
        <w:numPr>
          <w:ilvl w:val="0"/>
          <w:numId w:val="22"/>
        </w:numPr>
        <w:spacing w:line="276" w:lineRule="auto"/>
        <w:contextualSpacing w:val="0"/>
        <w:rPr>
          <w:rFonts w:ascii="Arial" w:hAnsi="Arial" w:cs="Arial"/>
          <w:b/>
          <w:bCs/>
          <w:lang w:val="en-US"/>
        </w:rPr>
      </w:pPr>
      <w:r w:rsidRPr="00877FBF">
        <w:rPr>
          <w:rFonts w:ascii="Arial" w:hAnsi="Arial" w:cs="Arial"/>
          <w:b/>
          <w:bCs/>
          <w:lang w:val="en-US"/>
        </w:rPr>
        <w:t>Marshalate</w:t>
      </w:r>
    </w:p>
    <w:p w14:paraId="0FB43460" w14:textId="43EFEC41" w:rsidR="00281471" w:rsidRPr="00877FBF" w:rsidRDefault="00B613F4" w:rsidP="00282F68">
      <w:pPr>
        <w:pStyle w:val="ListParagraph"/>
        <w:spacing w:line="276" w:lineRule="auto"/>
        <w:contextualSpacing w:val="0"/>
        <w:rPr>
          <w:rFonts w:ascii="Arial" w:hAnsi="Arial" w:cs="Arial"/>
          <w:lang w:val="en-US"/>
        </w:rPr>
      </w:pPr>
      <w:r w:rsidRPr="00877FBF">
        <w:rPr>
          <w:rFonts w:ascii="Arial" w:hAnsi="Arial" w:cs="Arial"/>
          <w:lang w:val="en-US"/>
        </w:rPr>
        <w:t xml:space="preserve">Candidates will be familiar with the rules of the </w:t>
      </w:r>
      <w:proofErr w:type="gramStart"/>
      <w:r w:rsidRPr="00877FBF">
        <w:rPr>
          <w:rFonts w:ascii="Arial" w:hAnsi="Arial" w:cs="Arial"/>
          <w:lang w:val="en-US"/>
        </w:rPr>
        <w:t>An</w:t>
      </w:r>
      <w:proofErr w:type="gramEnd"/>
      <w:r w:rsidRPr="00877FBF">
        <w:rPr>
          <w:rFonts w:ascii="Arial" w:hAnsi="Arial" w:cs="Arial"/>
          <w:lang w:val="en-US"/>
        </w:rPr>
        <w:t xml:space="preserve"> Tir Book of Target as it applies to their chosen discipline of archery or thrown weapons. Warranted Senior Archery or Thrown Weapons marshals are considered to have completed this trial. </w:t>
      </w:r>
    </w:p>
    <w:p w14:paraId="23A3258B" w14:textId="674D36D8" w:rsidR="00B613F4" w:rsidRPr="00877FBF" w:rsidRDefault="00B613F4">
      <w:pPr>
        <w:pStyle w:val="ListParagraph"/>
        <w:numPr>
          <w:ilvl w:val="0"/>
          <w:numId w:val="22"/>
        </w:numPr>
        <w:spacing w:line="276" w:lineRule="auto"/>
        <w:contextualSpacing w:val="0"/>
        <w:rPr>
          <w:rFonts w:ascii="Arial" w:hAnsi="Arial" w:cs="Arial"/>
          <w:b/>
          <w:bCs/>
          <w:lang w:val="en-US"/>
        </w:rPr>
      </w:pPr>
      <w:r w:rsidRPr="00877FBF">
        <w:rPr>
          <w:rFonts w:ascii="Arial" w:hAnsi="Arial" w:cs="Arial"/>
          <w:b/>
          <w:bCs/>
          <w:lang w:val="en-US"/>
        </w:rPr>
        <w:t>Individual Weapons Skills</w:t>
      </w:r>
    </w:p>
    <w:p w14:paraId="44E403E9" w14:textId="75FF46EF" w:rsidR="00B613F4" w:rsidRPr="00877FBF" w:rsidRDefault="00B613F4" w:rsidP="00282F68">
      <w:pPr>
        <w:pStyle w:val="ListParagraph"/>
        <w:spacing w:line="276" w:lineRule="auto"/>
        <w:contextualSpacing w:val="0"/>
        <w:rPr>
          <w:rFonts w:ascii="Arial" w:hAnsi="Arial" w:cs="Arial"/>
          <w:lang w:val="en-US"/>
        </w:rPr>
      </w:pPr>
      <w:r w:rsidRPr="00877FBF">
        <w:rPr>
          <w:rFonts w:ascii="Arial" w:hAnsi="Arial" w:cs="Arial"/>
          <w:lang w:val="en-US"/>
        </w:rPr>
        <w:t xml:space="preserve">Candidates will walk one field course using a bow weapon and one field course using a thrown weapon while fully equipped. At each station on the course candidates will halt, aim, and fire at designated targets of varying heights and visibility. Candidates will be considered to have passed with a 50% success rate. </w:t>
      </w:r>
    </w:p>
    <w:p w14:paraId="1A41AAF3" w14:textId="77777777" w:rsidR="005E04BB" w:rsidRPr="00877FBF" w:rsidRDefault="005E04BB">
      <w:pPr>
        <w:pStyle w:val="ListParagraph"/>
        <w:numPr>
          <w:ilvl w:val="0"/>
          <w:numId w:val="34"/>
        </w:numPr>
        <w:spacing w:line="276" w:lineRule="auto"/>
        <w:contextualSpacing w:val="0"/>
        <w:rPr>
          <w:rFonts w:ascii="Arial" w:hAnsi="Arial" w:cs="Arial"/>
          <w:lang w:val="en-US"/>
        </w:rPr>
      </w:pPr>
      <w:r w:rsidRPr="00877FBF">
        <w:rPr>
          <w:rFonts w:ascii="Arial" w:hAnsi="Arial" w:cs="Arial"/>
          <w:b/>
          <w:bCs/>
          <w:lang w:val="en-US"/>
        </w:rPr>
        <w:t>Military Science</w:t>
      </w:r>
    </w:p>
    <w:p w14:paraId="6447E54C" w14:textId="0345CA0E" w:rsidR="005E04BB" w:rsidRPr="00877FBF" w:rsidRDefault="005E04BB" w:rsidP="00282F68">
      <w:pPr>
        <w:spacing w:line="276" w:lineRule="auto"/>
        <w:ind w:left="720"/>
        <w:rPr>
          <w:rFonts w:ascii="Arial" w:hAnsi="Arial" w:cs="Arial"/>
          <w:lang w:val="en-US"/>
        </w:rPr>
      </w:pPr>
      <w:r w:rsidRPr="00877FBF">
        <w:rPr>
          <w:rFonts w:ascii="Arial" w:hAnsi="Arial" w:cs="Arial"/>
          <w:lang w:val="en-US"/>
        </w:rPr>
        <w:t xml:space="preserve">Candidates will demonstrate their understanding of Fortifications, Siege Weapons, Arms &amp; Armour, and Historical Battle Strategies. This may be written, discussed in person, or via a format suitable to the candidate and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The candidate will submit a list of sources consulted to </w:t>
      </w:r>
      <w:r w:rsidR="007F20EE">
        <w:rPr>
          <w:rFonts w:ascii="Arial" w:hAnsi="Arial" w:cs="Arial"/>
          <w:lang w:val="en-US"/>
        </w:rPr>
        <w:t>Their Excellency</w:t>
      </w:r>
      <w:r w:rsidRPr="00877FBF">
        <w:rPr>
          <w:rFonts w:ascii="Arial" w:hAnsi="Arial" w:cs="Arial"/>
          <w:lang w:val="en-US"/>
        </w:rPr>
        <w:t xml:space="preserve"> </w:t>
      </w:r>
      <w:r w:rsidR="001C12D7">
        <w:rPr>
          <w:rFonts w:ascii="Arial" w:hAnsi="Arial" w:cs="Arial"/>
          <w:lang w:val="en-US"/>
        </w:rPr>
        <w:t xml:space="preserve">Seagirt </w:t>
      </w:r>
      <w:r w:rsidRPr="00877FBF">
        <w:rPr>
          <w:rFonts w:ascii="Arial" w:hAnsi="Arial" w:cs="Arial"/>
          <w:lang w:val="en-US"/>
        </w:rPr>
        <w:t>and the Sergeantry one month before testing.</w:t>
      </w:r>
    </w:p>
    <w:p w14:paraId="35348E38" w14:textId="27FBB0D5" w:rsidR="005E04BB" w:rsidRPr="00877FBF" w:rsidRDefault="005E04BB">
      <w:pPr>
        <w:pStyle w:val="ListParagraph"/>
        <w:numPr>
          <w:ilvl w:val="0"/>
          <w:numId w:val="36"/>
        </w:numPr>
        <w:spacing w:line="276" w:lineRule="auto"/>
        <w:contextualSpacing w:val="0"/>
        <w:rPr>
          <w:rFonts w:ascii="Arial" w:hAnsi="Arial" w:cs="Arial"/>
          <w:b/>
          <w:bCs/>
          <w:lang w:val="en-US"/>
        </w:rPr>
      </w:pPr>
      <w:r w:rsidRPr="00877FBF">
        <w:rPr>
          <w:rFonts w:ascii="Arial" w:hAnsi="Arial" w:cs="Arial"/>
          <w:b/>
          <w:bCs/>
          <w:lang w:val="en-US"/>
        </w:rPr>
        <w:t>Fortifications</w:t>
      </w:r>
    </w:p>
    <w:p w14:paraId="3C40CC9E" w14:textId="77777777"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t>The history of fortified buildings in one culture, including terminology associated with the fortification or castle type and how it may be defended or attacked.</w:t>
      </w:r>
    </w:p>
    <w:p w14:paraId="1CF68DCF" w14:textId="3FEE579C" w:rsidR="005E04BB" w:rsidRPr="00877FBF" w:rsidRDefault="005E04BB">
      <w:pPr>
        <w:pStyle w:val="ListParagraph"/>
        <w:numPr>
          <w:ilvl w:val="0"/>
          <w:numId w:val="36"/>
        </w:numPr>
        <w:spacing w:line="276" w:lineRule="auto"/>
        <w:contextualSpacing w:val="0"/>
        <w:rPr>
          <w:rFonts w:ascii="Arial" w:hAnsi="Arial" w:cs="Arial"/>
          <w:b/>
          <w:bCs/>
          <w:lang w:val="en-US"/>
        </w:rPr>
      </w:pPr>
      <w:r w:rsidRPr="00877FBF">
        <w:rPr>
          <w:rFonts w:ascii="Arial" w:hAnsi="Arial" w:cs="Arial"/>
          <w:b/>
          <w:bCs/>
          <w:lang w:val="en-US"/>
        </w:rPr>
        <w:t>Siege Weapons</w:t>
      </w:r>
    </w:p>
    <w:p w14:paraId="39AB11D2" w14:textId="77777777"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t>The history of Siege Weapons in one culture, including mechanisms such as tension, torsion and traction machines, and basic weapon types and how they were used in battle.</w:t>
      </w:r>
    </w:p>
    <w:p w14:paraId="72D77409" w14:textId="30D681AB" w:rsidR="005E04BB" w:rsidRPr="00877FBF" w:rsidRDefault="005E04BB">
      <w:pPr>
        <w:pStyle w:val="ListParagraph"/>
        <w:numPr>
          <w:ilvl w:val="0"/>
          <w:numId w:val="36"/>
        </w:numPr>
        <w:spacing w:line="276" w:lineRule="auto"/>
        <w:contextualSpacing w:val="0"/>
        <w:rPr>
          <w:rFonts w:ascii="Arial" w:hAnsi="Arial" w:cs="Arial"/>
          <w:b/>
          <w:bCs/>
          <w:lang w:val="en-US"/>
        </w:rPr>
      </w:pPr>
      <w:r w:rsidRPr="00877FBF">
        <w:rPr>
          <w:rFonts w:ascii="Arial" w:hAnsi="Arial" w:cs="Arial"/>
          <w:b/>
          <w:bCs/>
          <w:lang w:val="en-US"/>
        </w:rPr>
        <w:lastRenderedPageBreak/>
        <w:t>Arms &amp; Armour</w:t>
      </w:r>
    </w:p>
    <w:p w14:paraId="4E8B79CD" w14:textId="4DBED2BF"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t>The history of Arms and Armour of one culture, including design, terminology, and evolution of armour, bladed weapons, and missile weapons.</w:t>
      </w:r>
    </w:p>
    <w:p w14:paraId="57CC831D" w14:textId="0FDE487D" w:rsidR="005E04BB" w:rsidRPr="00877FBF" w:rsidRDefault="005E04BB">
      <w:pPr>
        <w:pStyle w:val="ListParagraph"/>
        <w:numPr>
          <w:ilvl w:val="0"/>
          <w:numId w:val="36"/>
        </w:numPr>
        <w:spacing w:line="276" w:lineRule="auto"/>
        <w:contextualSpacing w:val="0"/>
        <w:rPr>
          <w:rFonts w:ascii="Arial" w:hAnsi="Arial" w:cs="Arial"/>
          <w:lang w:val="en-US"/>
        </w:rPr>
      </w:pPr>
      <w:r w:rsidRPr="00877FBF">
        <w:rPr>
          <w:rFonts w:ascii="Arial" w:hAnsi="Arial" w:cs="Arial"/>
          <w:b/>
          <w:bCs/>
          <w:lang w:val="en-US"/>
        </w:rPr>
        <w:t>Historical Battle Strategies</w:t>
      </w:r>
      <w:r w:rsidRPr="00877FBF">
        <w:rPr>
          <w:rFonts w:ascii="Arial" w:hAnsi="Arial" w:cs="Arial"/>
          <w:lang w:val="en-US"/>
        </w:rPr>
        <w:br/>
        <w:t>The history of one Battle, including the order of battle, terrain, reasons for the battle, the leaders of both sides, the outcome of the battle and historical effects of that outcome.</w:t>
      </w:r>
    </w:p>
    <w:p w14:paraId="4285FBF8" w14:textId="3582A979" w:rsidR="00281471" w:rsidRPr="00877FBF" w:rsidRDefault="00FD4B52">
      <w:pPr>
        <w:rPr>
          <w:rFonts w:ascii="Arial" w:hAnsi="Arial" w:cs="Arial"/>
          <w:lang w:val="en-US"/>
        </w:rPr>
      </w:pPr>
      <w:r>
        <w:rPr>
          <w:rFonts w:ascii="Arial" w:hAnsi="Arial" w:cs="Arial"/>
          <w:lang w:val="en-US"/>
        </w:rPr>
        <w:pict w14:anchorId="5FC9A631">
          <v:rect id="_x0000_i1034" style="width:0;height:1.5pt" o:hralign="center" o:hrstd="t" o:hr="t" fillcolor="#a0a0a0" stroked="f"/>
        </w:pict>
      </w:r>
    </w:p>
    <w:p w14:paraId="3C7B9800" w14:textId="22B5E2F1" w:rsidR="00893814" w:rsidRPr="007F20EE" w:rsidRDefault="005E04BB">
      <w:pPr>
        <w:pStyle w:val="Heading1"/>
        <w:numPr>
          <w:ilvl w:val="0"/>
          <w:numId w:val="15"/>
        </w:numPr>
        <w:spacing w:line="276" w:lineRule="auto"/>
        <w:rPr>
          <w:rFonts w:ascii="Arial" w:hAnsi="Arial" w:cs="Arial"/>
          <w:color w:val="090C9B"/>
          <w:lang w:val="en-US"/>
        </w:rPr>
      </w:pPr>
      <w:bookmarkStart w:id="60" w:name="_Toc204783452"/>
      <w:bookmarkStart w:id="61" w:name="_Toc205281063"/>
      <w:r w:rsidRPr="007F20EE">
        <w:rPr>
          <w:rFonts w:ascii="Arial" w:hAnsi="Arial" w:cs="Arial"/>
          <w:color w:val="090C9B"/>
          <w:lang w:val="en-US"/>
        </w:rPr>
        <w:t xml:space="preserve">Specific Trials: </w:t>
      </w:r>
      <w:r w:rsidR="00893814" w:rsidRPr="007F20EE">
        <w:rPr>
          <w:rFonts w:ascii="Arial" w:hAnsi="Arial" w:cs="Arial"/>
          <w:color w:val="090C9B"/>
          <w:lang w:val="en-US"/>
        </w:rPr>
        <w:t>Mariners</w:t>
      </w:r>
      <w:bookmarkStart w:id="62" w:name="Mariners"/>
      <w:bookmarkEnd w:id="60"/>
      <w:bookmarkEnd w:id="61"/>
    </w:p>
    <w:bookmarkEnd w:id="62"/>
    <w:p w14:paraId="4EA98300" w14:textId="7C87F434" w:rsidR="008F1E1F" w:rsidRPr="00877FBF" w:rsidRDefault="008F1E1F" w:rsidP="00281471">
      <w:pPr>
        <w:pStyle w:val="ListParagraph"/>
        <w:spacing w:line="276" w:lineRule="auto"/>
        <w:contextualSpacing w:val="0"/>
        <w:rPr>
          <w:rFonts w:ascii="Arial" w:eastAsiaTheme="majorEastAsia" w:hAnsi="Arial" w:cs="Arial"/>
        </w:rPr>
      </w:pPr>
      <w:r w:rsidRPr="00877FBF">
        <w:rPr>
          <w:rFonts w:ascii="Arial" w:hAnsi="Arial" w:cs="Arial"/>
          <w:lang w:val="en-US"/>
        </w:rPr>
        <w:t xml:space="preserve">Candidates must successfully pass each of the following three </w:t>
      </w:r>
      <w:r w:rsidR="0041528A" w:rsidRPr="00877FBF">
        <w:rPr>
          <w:rFonts w:ascii="Arial" w:hAnsi="Arial" w:cs="Arial"/>
          <w:lang w:val="en-US"/>
        </w:rPr>
        <w:t>trials</w:t>
      </w:r>
      <w:r w:rsidRPr="00877FBF">
        <w:rPr>
          <w:rFonts w:ascii="Arial" w:hAnsi="Arial" w:cs="Arial"/>
          <w:lang w:val="en-US"/>
        </w:rPr>
        <w:t xml:space="preserve"> to qualify for elevation to Mariner</w:t>
      </w:r>
      <w:r w:rsidR="0041528A" w:rsidRPr="00877FBF">
        <w:rPr>
          <w:rFonts w:ascii="Arial" w:hAnsi="Arial" w:cs="Arial"/>
          <w:lang w:val="en-US"/>
        </w:rPr>
        <w:t>:</w:t>
      </w:r>
    </w:p>
    <w:p w14:paraId="6C988B96" w14:textId="4C2BFD84" w:rsidR="008157E4" w:rsidRPr="00877FBF" w:rsidRDefault="008157E4">
      <w:pPr>
        <w:pStyle w:val="ListParagraph"/>
        <w:numPr>
          <w:ilvl w:val="0"/>
          <w:numId w:val="24"/>
        </w:numPr>
        <w:spacing w:line="276" w:lineRule="auto"/>
        <w:contextualSpacing w:val="0"/>
        <w:rPr>
          <w:rFonts w:ascii="Arial" w:eastAsiaTheme="majorEastAsia" w:hAnsi="Arial" w:cs="Arial"/>
          <w:b/>
          <w:bCs/>
        </w:rPr>
      </w:pPr>
      <w:r w:rsidRPr="00877FBF">
        <w:rPr>
          <w:rFonts w:ascii="Arial" w:eastAsiaTheme="majorEastAsia" w:hAnsi="Arial" w:cs="Arial"/>
          <w:b/>
          <w:bCs/>
        </w:rPr>
        <w:t>Combat Craftsmanship</w:t>
      </w:r>
    </w:p>
    <w:p w14:paraId="548BC54E" w14:textId="78518C25" w:rsidR="008157E4" w:rsidRPr="00877FBF" w:rsidRDefault="008157E4">
      <w:pPr>
        <w:pStyle w:val="ListParagraph"/>
        <w:numPr>
          <w:ilvl w:val="1"/>
          <w:numId w:val="25"/>
        </w:numPr>
        <w:spacing w:line="276" w:lineRule="auto"/>
        <w:contextualSpacing w:val="0"/>
        <w:rPr>
          <w:rFonts w:ascii="Arial" w:eastAsiaTheme="majorEastAsia" w:hAnsi="Arial" w:cs="Arial"/>
        </w:rPr>
      </w:pPr>
      <w:r w:rsidRPr="00877FBF">
        <w:rPr>
          <w:rFonts w:ascii="Arial" w:eastAsiaTheme="majorEastAsia" w:hAnsi="Arial" w:cs="Arial"/>
        </w:rPr>
        <w:t>Candidates will create by their own hand and discuss the following five (5) knots:</w:t>
      </w:r>
    </w:p>
    <w:p w14:paraId="3CE8DCBA" w14:textId="77777777" w:rsidR="008157E4" w:rsidRPr="00877FBF" w:rsidRDefault="008157E4">
      <w:pPr>
        <w:pStyle w:val="ListParagraph"/>
        <w:numPr>
          <w:ilvl w:val="2"/>
          <w:numId w:val="26"/>
        </w:numPr>
        <w:spacing w:line="276" w:lineRule="auto"/>
        <w:contextualSpacing w:val="0"/>
        <w:rPr>
          <w:rFonts w:ascii="Arial" w:eastAsiaTheme="majorEastAsia" w:hAnsi="Arial" w:cs="Arial"/>
        </w:rPr>
      </w:pPr>
      <w:r w:rsidRPr="00877FBF">
        <w:rPr>
          <w:rFonts w:ascii="Arial" w:eastAsiaTheme="majorEastAsia" w:hAnsi="Arial" w:cs="Arial"/>
        </w:rPr>
        <w:t>Monkey’s Fist or Turks Head knot</w:t>
      </w:r>
    </w:p>
    <w:p w14:paraId="3FBC1492" w14:textId="77777777" w:rsidR="008157E4" w:rsidRPr="00877FBF" w:rsidRDefault="008157E4">
      <w:pPr>
        <w:pStyle w:val="ListParagraph"/>
        <w:numPr>
          <w:ilvl w:val="2"/>
          <w:numId w:val="26"/>
        </w:numPr>
        <w:spacing w:line="276" w:lineRule="auto"/>
        <w:contextualSpacing w:val="0"/>
        <w:rPr>
          <w:rFonts w:ascii="Arial" w:eastAsiaTheme="majorEastAsia" w:hAnsi="Arial" w:cs="Arial"/>
        </w:rPr>
      </w:pPr>
      <w:r w:rsidRPr="00877FBF">
        <w:rPr>
          <w:rFonts w:ascii="Arial" w:eastAsiaTheme="majorEastAsia" w:hAnsi="Arial" w:cs="Arial"/>
        </w:rPr>
        <w:t>Rope Splice</w:t>
      </w:r>
    </w:p>
    <w:p w14:paraId="5C3ECDD8" w14:textId="77777777" w:rsidR="008157E4" w:rsidRPr="00877FBF" w:rsidRDefault="008157E4">
      <w:pPr>
        <w:pStyle w:val="ListParagraph"/>
        <w:numPr>
          <w:ilvl w:val="2"/>
          <w:numId w:val="26"/>
        </w:numPr>
        <w:spacing w:line="276" w:lineRule="auto"/>
        <w:contextualSpacing w:val="0"/>
        <w:rPr>
          <w:rFonts w:ascii="Arial" w:eastAsiaTheme="majorEastAsia" w:hAnsi="Arial" w:cs="Arial"/>
        </w:rPr>
      </w:pPr>
      <w:r w:rsidRPr="00877FBF">
        <w:rPr>
          <w:rFonts w:ascii="Arial" w:eastAsiaTheme="majorEastAsia" w:hAnsi="Arial" w:cs="Arial"/>
        </w:rPr>
        <w:t>Bowline Knot</w:t>
      </w:r>
    </w:p>
    <w:p w14:paraId="2806B219" w14:textId="77777777" w:rsidR="008157E4" w:rsidRPr="00877FBF" w:rsidRDefault="008157E4">
      <w:pPr>
        <w:pStyle w:val="ListParagraph"/>
        <w:numPr>
          <w:ilvl w:val="2"/>
          <w:numId w:val="26"/>
        </w:numPr>
        <w:spacing w:line="276" w:lineRule="auto"/>
        <w:contextualSpacing w:val="0"/>
        <w:rPr>
          <w:rFonts w:ascii="Arial" w:eastAsiaTheme="majorEastAsia" w:hAnsi="Arial" w:cs="Arial"/>
        </w:rPr>
      </w:pPr>
      <w:r w:rsidRPr="00877FBF">
        <w:rPr>
          <w:rFonts w:ascii="Arial" w:eastAsiaTheme="majorEastAsia" w:hAnsi="Arial" w:cs="Arial"/>
        </w:rPr>
        <w:t>Reef Knot</w:t>
      </w:r>
    </w:p>
    <w:p w14:paraId="0DFB4864" w14:textId="4C2F5CEA" w:rsidR="008157E4" w:rsidRPr="00877FBF" w:rsidRDefault="008157E4">
      <w:pPr>
        <w:pStyle w:val="ListParagraph"/>
        <w:numPr>
          <w:ilvl w:val="2"/>
          <w:numId w:val="26"/>
        </w:numPr>
        <w:spacing w:line="276" w:lineRule="auto"/>
        <w:contextualSpacing w:val="0"/>
        <w:rPr>
          <w:rFonts w:ascii="Arial" w:eastAsiaTheme="majorEastAsia" w:hAnsi="Arial" w:cs="Arial"/>
        </w:rPr>
      </w:pPr>
      <w:r w:rsidRPr="00877FBF">
        <w:rPr>
          <w:rFonts w:ascii="Arial" w:eastAsiaTheme="majorEastAsia" w:hAnsi="Arial" w:cs="Arial"/>
        </w:rPr>
        <w:t>Hitch Knot</w:t>
      </w:r>
    </w:p>
    <w:p w14:paraId="3F119236" w14:textId="641A6FFD" w:rsidR="008157E4" w:rsidRPr="00877FBF" w:rsidRDefault="008157E4" w:rsidP="00281471">
      <w:pPr>
        <w:pStyle w:val="ListParagraph"/>
        <w:spacing w:line="276" w:lineRule="auto"/>
        <w:ind w:left="1440"/>
        <w:contextualSpacing w:val="0"/>
        <w:rPr>
          <w:rFonts w:ascii="Arial" w:eastAsiaTheme="majorEastAsia" w:hAnsi="Arial" w:cs="Arial"/>
        </w:rPr>
      </w:pPr>
      <w:proofErr w:type="gramStart"/>
      <w:r w:rsidRPr="00877FBF">
        <w:rPr>
          <w:rFonts w:ascii="Arial" w:eastAsiaTheme="majorEastAsia" w:hAnsi="Arial" w:cs="Arial"/>
        </w:rPr>
        <w:t>And also</w:t>
      </w:r>
      <w:proofErr w:type="gramEnd"/>
      <w:r w:rsidRPr="00877FBF">
        <w:rPr>
          <w:rFonts w:ascii="Arial" w:eastAsiaTheme="majorEastAsia" w:hAnsi="Arial" w:cs="Arial"/>
        </w:rPr>
        <w:t xml:space="preserve"> discuss:</w:t>
      </w:r>
    </w:p>
    <w:p w14:paraId="3D40B805" w14:textId="77777777" w:rsidR="008157E4" w:rsidRPr="00877FBF" w:rsidRDefault="008157E4">
      <w:pPr>
        <w:pStyle w:val="ListParagraph"/>
        <w:numPr>
          <w:ilvl w:val="2"/>
          <w:numId w:val="25"/>
        </w:numPr>
        <w:spacing w:line="276" w:lineRule="auto"/>
        <w:contextualSpacing w:val="0"/>
        <w:rPr>
          <w:rFonts w:ascii="Arial" w:eastAsiaTheme="majorEastAsia" w:hAnsi="Arial" w:cs="Arial"/>
        </w:rPr>
      </w:pPr>
      <w:r w:rsidRPr="00877FBF">
        <w:rPr>
          <w:rFonts w:ascii="Arial" w:eastAsiaTheme="majorEastAsia" w:hAnsi="Arial" w:cs="Arial"/>
        </w:rPr>
        <w:t>Advantages and disadvantages</w:t>
      </w:r>
    </w:p>
    <w:p w14:paraId="7896ADA0" w14:textId="77777777" w:rsidR="006B24F8" w:rsidRPr="00877FBF" w:rsidRDefault="006B24F8">
      <w:pPr>
        <w:pStyle w:val="ListParagraph"/>
        <w:numPr>
          <w:ilvl w:val="2"/>
          <w:numId w:val="25"/>
        </w:numPr>
        <w:spacing w:line="276" w:lineRule="auto"/>
        <w:contextualSpacing w:val="0"/>
        <w:rPr>
          <w:rFonts w:ascii="Arial" w:eastAsiaTheme="majorEastAsia" w:hAnsi="Arial" w:cs="Arial"/>
        </w:rPr>
      </w:pPr>
      <w:r w:rsidRPr="00877FBF">
        <w:rPr>
          <w:rFonts w:ascii="Arial" w:eastAsiaTheme="majorEastAsia" w:hAnsi="Arial" w:cs="Arial"/>
        </w:rPr>
        <w:t>P</w:t>
      </w:r>
      <w:r w:rsidR="008157E4" w:rsidRPr="00877FBF">
        <w:rPr>
          <w:rFonts w:ascii="Arial" w:eastAsiaTheme="majorEastAsia" w:hAnsi="Arial" w:cs="Arial"/>
        </w:rPr>
        <w:t xml:space="preserve">ertinent points of interest. </w:t>
      </w:r>
    </w:p>
    <w:p w14:paraId="4D65AB31" w14:textId="15B8A7C9" w:rsidR="00031EAB" w:rsidRPr="00877FBF" w:rsidRDefault="008157E4" w:rsidP="00281471">
      <w:pPr>
        <w:spacing w:line="276" w:lineRule="auto"/>
        <w:ind w:left="1440"/>
        <w:rPr>
          <w:rFonts w:ascii="Arial" w:eastAsiaTheme="majorEastAsia" w:hAnsi="Arial" w:cs="Arial"/>
        </w:rPr>
      </w:pPr>
      <w:r w:rsidRPr="00877FBF">
        <w:rPr>
          <w:rFonts w:ascii="Arial" w:eastAsiaTheme="majorEastAsia" w:hAnsi="Arial" w:cs="Arial"/>
        </w:rPr>
        <w:t xml:space="preserve">Other knots will be considered in consultation with </w:t>
      </w:r>
      <w:r w:rsidR="007F20EE">
        <w:rPr>
          <w:rFonts w:ascii="Arial" w:eastAsiaTheme="majorEastAsia" w:hAnsi="Arial" w:cs="Arial"/>
        </w:rPr>
        <w:t>Their Excellency</w:t>
      </w:r>
      <w:r w:rsidRPr="00877FBF">
        <w:rPr>
          <w:rFonts w:ascii="Arial" w:eastAsiaTheme="majorEastAsia" w:hAnsi="Arial" w:cs="Arial"/>
        </w:rPr>
        <w:t xml:space="preserve"> Seagirt.</w:t>
      </w:r>
    </w:p>
    <w:p w14:paraId="6B0E5CE6" w14:textId="4AA75D4B" w:rsidR="006B24F8" w:rsidRPr="00877FBF" w:rsidRDefault="008157E4">
      <w:pPr>
        <w:pStyle w:val="ListParagraph"/>
        <w:numPr>
          <w:ilvl w:val="1"/>
          <w:numId w:val="25"/>
        </w:numPr>
        <w:spacing w:line="276" w:lineRule="auto"/>
        <w:contextualSpacing w:val="0"/>
        <w:rPr>
          <w:rFonts w:ascii="Arial" w:eastAsiaTheme="majorEastAsia" w:hAnsi="Arial" w:cs="Arial"/>
        </w:rPr>
      </w:pPr>
      <w:r w:rsidRPr="00877FBF">
        <w:rPr>
          <w:rFonts w:ascii="Arial" w:eastAsiaTheme="majorEastAsia" w:hAnsi="Arial" w:cs="Arial"/>
        </w:rPr>
        <w:t>Candidate</w:t>
      </w:r>
      <w:r w:rsidR="00274A07" w:rsidRPr="00877FBF">
        <w:rPr>
          <w:rFonts w:ascii="Arial" w:eastAsiaTheme="majorEastAsia" w:hAnsi="Arial" w:cs="Arial"/>
        </w:rPr>
        <w:t>s</w:t>
      </w:r>
      <w:r w:rsidRPr="00877FBF">
        <w:rPr>
          <w:rFonts w:ascii="Arial" w:eastAsiaTheme="majorEastAsia" w:hAnsi="Arial" w:cs="Arial"/>
        </w:rPr>
        <w:t xml:space="preserve"> will demonstrate at least two (2) skills related to sailing:</w:t>
      </w:r>
    </w:p>
    <w:p w14:paraId="79D1E594" w14:textId="77777777" w:rsidR="006B24F8" w:rsidRPr="00877FBF" w:rsidRDefault="008157E4">
      <w:pPr>
        <w:pStyle w:val="ListParagraph"/>
        <w:numPr>
          <w:ilvl w:val="2"/>
          <w:numId w:val="25"/>
        </w:numPr>
        <w:spacing w:line="276" w:lineRule="auto"/>
        <w:contextualSpacing w:val="0"/>
        <w:rPr>
          <w:rFonts w:ascii="Arial" w:eastAsiaTheme="majorEastAsia" w:hAnsi="Arial" w:cs="Arial"/>
        </w:rPr>
      </w:pPr>
      <w:r w:rsidRPr="00877FBF">
        <w:rPr>
          <w:rFonts w:ascii="Arial" w:eastAsiaTheme="majorEastAsia" w:hAnsi="Arial" w:cs="Arial"/>
        </w:rPr>
        <w:t>Navigation and Propulsion</w:t>
      </w:r>
    </w:p>
    <w:p w14:paraId="39F8FC79" w14:textId="77777777" w:rsidR="006B24F8" w:rsidRPr="00877FBF" w:rsidRDefault="008157E4">
      <w:pPr>
        <w:pStyle w:val="ListParagraph"/>
        <w:numPr>
          <w:ilvl w:val="2"/>
          <w:numId w:val="25"/>
        </w:numPr>
        <w:spacing w:line="276" w:lineRule="auto"/>
        <w:contextualSpacing w:val="0"/>
        <w:rPr>
          <w:rFonts w:ascii="Arial" w:eastAsiaTheme="majorEastAsia" w:hAnsi="Arial" w:cs="Arial"/>
        </w:rPr>
      </w:pPr>
      <w:r w:rsidRPr="00877FBF">
        <w:rPr>
          <w:rFonts w:ascii="Arial" w:eastAsiaTheme="majorEastAsia" w:hAnsi="Arial" w:cs="Arial"/>
        </w:rPr>
        <w:t>Weather</w:t>
      </w:r>
    </w:p>
    <w:p w14:paraId="448EACAB" w14:textId="77777777" w:rsidR="006B24F8" w:rsidRPr="00877FBF" w:rsidRDefault="008157E4">
      <w:pPr>
        <w:pStyle w:val="ListParagraph"/>
        <w:numPr>
          <w:ilvl w:val="2"/>
          <w:numId w:val="25"/>
        </w:numPr>
        <w:spacing w:line="276" w:lineRule="auto"/>
        <w:contextualSpacing w:val="0"/>
        <w:rPr>
          <w:rFonts w:ascii="Arial" w:eastAsiaTheme="majorEastAsia" w:hAnsi="Arial" w:cs="Arial"/>
        </w:rPr>
      </w:pPr>
      <w:r w:rsidRPr="00877FBF">
        <w:rPr>
          <w:rFonts w:ascii="Arial" w:eastAsiaTheme="majorEastAsia" w:hAnsi="Arial" w:cs="Arial"/>
        </w:rPr>
        <w:lastRenderedPageBreak/>
        <w:t>Ship Identification (friend or foe, types of ships relevant to the culture being studied)</w:t>
      </w:r>
    </w:p>
    <w:p w14:paraId="58368A10" w14:textId="77777777" w:rsidR="00923BB9" w:rsidRPr="00877FBF" w:rsidRDefault="008157E4">
      <w:pPr>
        <w:pStyle w:val="ListParagraph"/>
        <w:numPr>
          <w:ilvl w:val="2"/>
          <w:numId w:val="25"/>
        </w:numPr>
        <w:spacing w:line="276" w:lineRule="auto"/>
        <w:contextualSpacing w:val="0"/>
        <w:rPr>
          <w:rFonts w:ascii="Arial" w:eastAsiaTheme="majorEastAsia" w:hAnsi="Arial" w:cs="Arial"/>
        </w:rPr>
      </w:pPr>
      <w:r w:rsidRPr="00877FBF">
        <w:rPr>
          <w:rFonts w:ascii="Arial" w:eastAsiaTheme="majorEastAsia" w:hAnsi="Arial" w:cs="Arial"/>
        </w:rPr>
        <w:t>Ship Building</w:t>
      </w:r>
    </w:p>
    <w:p w14:paraId="339DC8B9" w14:textId="77777777" w:rsidR="00923BB9" w:rsidRPr="00877FBF" w:rsidRDefault="008157E4">
      <w:pPr>
        <w:pStyle w:val="ListParagraph"/>
        <w:numPr>
          <w:ilvl w:val="2"/>
          <w:numId w:val="25"/>
        </w:numPr>
        <w:spacing w:line="276" w:lineRule="auto"/>
        <w:contextualSpacing w:val="0"/>
        <w:rPr>
          <w:rFonts w:ascii="Arial" w:eastAsiaTheme="majorEastAsia" w:hAnsi="Arial" w:cs="Arial"/>
        </w:rPr>
      </w:pPr>
      <w:r w:rsidRPr="00877FBF">
        <w:rPr>
          <w:rFonts w:ascii="Arial" w:eastAsiaTheme="majorEastAsia" w:hAnsi="Arial" w:cs="Arial"/>
        </w:rPr>
        <w:t xml:space="preserve">Crew and </w:t>
      </w:r>
      <w:proofErr w:type="gramStart"/>
      <w:r w:rsidRPr="00877FBF">
        <w:rPr>
          <w:rFonts w:ascii="Arial" w:eastAsiaTheme="majorEastAsia" w:hAnsi="Arial" w:cs="Arial"/>
        </w:rPr>
        <w:t>Culture</w:t>
      </w:r>
      <w:proofErr w:type="gramEnd"/>
      <w:r w:rsidRPr="00877FBF">
        <w:rPr>
          <w:rFonts w:ascii="Arial" w:eastAsiaTheme="majorEastAsia" w:hAnsi="Arial" w:cs="Arial"/>
        </w:rPr>
        <w:t xml:space="preserve"> aboard ship.</w:t>
      </w:r>
      <w:r w:rsidR="00923BB9" w:rsidRPr="00877FBF">
        <w:rPr>
          <w:rFonts w:ascii="Arial" w:eastAsiaTheme="majorEastAsia" w:hAnsi="Arial" w:cs="Arial"/>
        </w:rPr>
        <w:t xml:space="preserve"> </w:t>
      </w:r>
    </w:p>
    <w:p w14:paraId="4E85E1B5" w14:textId="50EC2E1E" w:rsidR="008157E4" w:rsidRPr="00877FBF" w:rsidRDefault="008157E4" w:rsidP="00281471">
      <w:pPr>
        <w:spacing w:line="276" w:lineRule="auto"/>
        <w:ind w:left="1440"/>
        <w:rPr>
          <w:rFonts w:ascii="Arial" w:eastAsiaTheme="majorEastAsia" w:hAnsi="Arial" w:cs="Arial"/>
        </w:rPr>
      </w:pPr>
      <w:r w:rsidRPr="00877FBF">
        <w:rPr>
          <w:rFonts w:ascii="Arial" w:eastAsiaTheme="majorEastAsia" w:hAnsi="Arial" w:cs="Arial"/>
        </w:rPr>
        <w:t xml:space="preserve">Other skills will be considered in consultation with </w:t>
      </w:r>
      <w:r w:rsidR="007F20EE">
        <w:rPr>
          <w:rFonts w:ascii="Arial" w:eastAsiaTheme="majorEastAsia" w:hAnsi="Arial" w:cs="Arial"/>
        </w:rPr>
        <w:t>Their Excellency</w:t>
      </w:r>
      <w:r w:rsidRPr="00877FBF">
        <w:rPr>
          <w:rFonts w:ascii="Arial" w:eastAsiaTheme="majorEastAsia" w:hAnsi="Arial" w:cs="Arial"/>
        </w:rPr>
        <w:t xml:space="preserve"> Seagirt.</w:t>
      </w:r>
    </w:p>
    <w:p w14:paraId="48746D60" w14:textId="77777777" w:rsidR="008157E4" w:rsidRPr="00877FBF" w:rsidRDefault="008157E4">
      <w:pPr>
        <w:pStyle w:val="ListParagraph"/>
        <w:numPr>
          <w:ilvl w:val="0"/>
          <w:numId w:val="24"/>
        </w:numPr>
        <w:spacing w:line="276" w:lineRule="auto"/>
        <w:contextualSpacing w:val="0"/>
        <w:rPr>
          <w:rFonts w:ascii="Arial" w:eastAsiaTheme="majorEastAsia" w:hAnsi="Arial" w:cs="Arial"/>
          <w:b/>
          <w:bCs/>
        </w:rPr>
      </w:pPr>
      <w:r w:rsidRPr="00877FBF">
        <w:rPr>
          <w:rFonts w:ascii="Arial" w:eastAsiaTheme="majorEastAsia" w:hAnsi="Arial" w:cs="Arial"/>
          <w:b/>
          <w:bCs/>
        </w:rPr>
        <w:t>Marshalate</w:t>
      </w:r>
    </w:p>
    <w:p w14:paraId="308BC46C" w14:textId="77777777" w:rsidR="00114F3D" w:rsidRPr="00877FBF" w:rsidRDefault="008157E4" w:rsidP="00281471">
      <w:pPr>
        <w:pStyle w:val="ListParagraph"/>
        <w:spacing w:line="276" w:lineRule="auto"/>
        <w:contextualSpacing w:val="0"/>
        <w:rPr>
          <w:rFonts w:ascii="Arial" w:eastAsiaTheme="majorEastAsia" w:hAnsi="Arial" w:cs="Arial"/>
        </w:rPr>
      </w:pPr>
      <w:r w:rsidRPr="00877FBF">
        <w:rPr>
          <w:rFonts w:ascii="Arial" w:eastAsiaTheme="majorEastAsia" w:hAnsi="Arial" w:cs="Arial"/>
        </w:rPr>
        <w:t xml:space="preserve">Candidates will be familiar with the rules of the </w:t>
      </w:r>
      <w:proofErr w:type="gramStart"/>
      <w:r w:rsidRPr="00877FBF">
        <w:rPr>
          <w:rFonts w:ascii="Arial" w:eastAsiaTheme="majorEastAsia" w:hAnsi="Arial" w:cs="Arial"/>
        </w:rPr>
        <w:t>An</w:t>
      </w:r>
      <w:proofErr w:type="gramEnd"/>
      <w:r w:rsidRPr="00877FBF">
        <w:rPr>
          <w:rFonts w:ascii="Arial" w:eastAsiaTheme="majorEastAsia" w:hAnsi="Arial" w:cs="Arial"/>
        </w:rPr>
        <w:t xml:space="preserve"> Tir Book of Combat as it applies to Cut and Thrust or Rapier combat. Warranted Senior marshals are considered to have completed this trial. </w:t>
      </w:r>
    </w:p>
    <w:p w14:paraId="2CC0291F" w14:textId="77777777" w:rsidR="008157E4" w:rsidRPr="00877FBF" w:rsidRDefault="008157E4">
      <w:pPr>
        <w:pStyle w:val="ListParagraph"/>
        <w:numPr>
          <w:ilvl w:val="0"/>
          <w:numId w:val="24"/>
        </w:numPr>
        <w:contextualSpacing w:val="0"/>
        <w:rPr>
          <w:rFonts w:ascii="Arial" w:eastAsiaTheme="majorEastAsia" w:hAnsi="Arial" w:cs="Arial"/>
          <w:b/>
          <w:bCs/>
        </w:rPr>
      </w:pPr>
      <w:r w:rsidRPr="00877FBF">
        <w:rPr>
          <w:rFonts w:ascii="Arial" w:eastAsiaTheme="majorEastAsia" w:hAnsi="Arial" w:cs="Arial"/>
          <w:b/>
          <w:bCs/>
        </w:rPr>
        <w:t>Individual Weapons Skills (Rapier or Cut &amp; Thrust)</w:t>
      </w:r>
    </w:p>
    <w:p w14:paraId="62F66273" w14:textId="77777777" w:rsidR="008157E4" w:rsidRPr="00877FBF" w:rsidRDefault="008157E4" w:rsidP="003C4323">
      <w:pPr>
        <w:pStyle w:val="ListParagraph"/>
        <w:contextualSpacing w:val="0"/>
        <w:rPr>
          <w:rFonts w:ascii="Arial" w:eastAsiaTheme="majorEastAsia" w:hAnsi="Arial" w:cs="Arial"/>
        </w:rPr>
      </w:pPr>
      <w:r w:rsidRPr="00877FBF">
        <w:rPr>
          <w:rFonts w:ascii="Arial" w:eastAsiaTheme="majorEastAsia" w:hAnsi="Arial" w:cs="Arial"/>
        </w:rPr>
        <w:t>Candidates will fight and teach with safety, chivalry, and prowess using a variety of weapons in the following categories:</w:t>
      </w:r>
    </w:p>
    <w:p w14:paraId="28893DB2" w14:textId="77777777" w:rsidR="008157E4" w:rsidRPr="00877FBF" w:rsidRDefault="008157E4">
      <w:pPr>
        <w:pStyle w:val="ListParagraph"/>
        <w:numPr>
          <w:ilvl w:val="0"/>
          <w:numId w:val="27"/>
        </w:numPr>
        <w:contextualSpacing w:val="0"/>
        <w:rPr>
          <w:rFonts w:ascii="Arial" w:eastAsiaTheme="majorEastAsia" w:hAnsi="Arial" w:cs="Arial"/>
        </w:rPr>
      </w:pPr>
      <w:r w:rsidRPr="00877FBF">
        <w:rPr>
          <w:rFonts w:ascii="Arial" w:eastAsiaTheme="majorEastAsia" w:hAnsi="Arial" w:cs="Arial"/>
        </w:rPr>
        <w:t>Single sword</w:t>
      </w:r>
    </w:p>
    <w:p w14:paraId="34109BA6" w14:textId="77777777" w:rsidR="008157E4" w:rsidRPr="00877FBF" w:rsidRDefault="008157E4">
      <w:pPr>
        <w:pStyle w:val="ListParagraph"/>
        <w:numPr>
          <w:ilvl w:val="0"/>
          <w:numId w:val="27"/>
        </w:numPr>
        <w:contextualSpacing w:val="0"/>
        <w:rPr>
          <w:rFonts w:ascii="Arial" w:eastAsiaTheme="majorEastAsia" w:hAnsi="Arial" w:cs="Arial"/>
        </w:rPr>
      </w:pPr>
      <w:r w:rsidRPr="00877FBF">
        <w:rPr>
          <w:rFonts w:ascii="Arial" w:eastAsiaTheme="majorEastAsia" w:hAnsi="Arial" w:cs="Arial"/>
        </w:rPr>
        <w:t>Sword and buckler</w:t>
      </w:r>
    </w:p>
    <w:p w14:paraId="7C2FFBCE" w14:textId="77777777" w:rsidR="008157E4" w:rsidRPr="00877FBF" w:rsidRDefault="008157E4">
      <w:pPr>
        <w:pStyle w:val="ListParagraph"/>
        <w:numPr>
          <w:ilvl w:val="0"/>
          <w:numId w:val="27"/>
        </w:numPr>
        <w:contextualSpacing w:val="0"/>
        <w:rPr>
          <w:rFonts w:ascii="Arial" w:eastAsiaTheme="majorEastAsia" w:hAnsi="Arial" w:cs="Arial"/>
        </w:rPr>
      </w:pPr>
      <w:r w:rsidRPr="00877FBF">
        <w:rPr>
          <w:rFonts w:ascii="Arial" w:eastAsiaTheme="majorEastAsia" w:hAnsi="Arial" w:cs="Arial"/>
        </w:rPr>
        <w:t>Sword and dagger</w:t>
      </w:r>
    </w:p>
    <w:p w14:paraId="57DBF922" w14:textId="77777777" w:rsidR="008157E4" w:rsidRPr="00877FBF" w:rsidRDefault="008157E4">
      <w:pPr>
        <w:pStyle w:val="ListParagraph"/>
        <w:numPr>
          <w:ilvl w:val="0"/>
          <w:numId w:val="27"/>
        </w:numPr>
        <w:contextualSpacing w:val="0"/>
        <w:rPr>
          <w:rFonts w:ascii="Arial" w:eastAsiaTheme="majorEastAsia" w:hAnsi="Arial" w:cs="Arial"/>
        </w:rPr>
      </w:pPr>
      <w:r w:rsidRPr="00877FBF">
        <w:rPr>
          <w:rFonts w:ascii="Arial" w:eastAsiaTheme="majorEastAsia" w:hAnsi="Arial" w:cs="Arial"/>
        </w:rPr>
        <w:t>Bridge/plank scenario</w:t>
      </w:r>
    </w:p>
    <w:p w14:paraId="4A3D3426" w14:textId="77777777" w:rsidR="005E04BB" w:rsidRPr="00877FBF" w:rsidRDefault="005E04BB">
      <w:pPr>
        <w:pStyle w:val="ListParagraph"/>
        <w:numPr>
          <w:ilvl w:val="0"/>
          <w:numId w:val="24"/>
        </w:numPr>
        <w:spacing w:line="276" w:lineRule="auto"/>
        <w:contextualSpacing w:val="0"/>
        <w:rPr>
          <w:rFonts w:ascii="Arial" w:hAnsi="Arial" w:cs="Arial"/>
          <w:b/>
          <w:bCs/>
          <w:lang w:val="en-US"/>
        </w:rPr>
      </w:pPr>
      <w:r w:rsidRPr="00877FBF">
        <w:rPr>
          <w:rFonts w:ascii="Arial" w:hAnsi="Arial" w:cs="Arial"/>
          <w:b/>
          <w:bCs/>
          <w:lang w:val="en-US"/>
        </w:rPr>
        <w:t>Military Science</w:t>
      </w:r>
    </w:p>
    <w:p w14:paraId="290662FC" w14:textId="77818ED1" w:rsidR="005E04BB" w:rsidRPr="00877FBF" w:rsidRDefault="005E04BB" w:rsidP="005E04BB">
      <w:pPr>
        <w:pStyle w:val="ListParagraph"/>
        <w:spacing w:line="276" w:lineRule="auto"/>
        <w:contextualSpacing w:val="0"/>
        <w:rPr>
          <w:rFonts w:ascii="Arial" w:hAnsi="Arial" w:cs="Arial"/>
          <w:lang w:val="en-US"/>
        </w:rPr>
      </w:pPr>
      <w:r w:rsidRPr="00877FBF">
        <w:rPr>
          <w:rFonts w:ascii="Arial" w:hAnsi="Arial" w:cs="Arial"/>
          <w:lang w:val="en-US"/>
        </w:rPr>
        <w:t xml:space="preserve">Candidates will demonstrate their understanding of Fortifications, Siege Weapons, Arms &amp; Armour, and Historical Battle Strategies. This may be written, discussed in person, or via a format suitable to the candidate and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The candidate will submit a list of sources consulted to </w:t>
      </w:r>
      <w:r w:rsidR="007F20EE">
        <w:rPr>
          <w:rFonts w:ascii="Arial" w:hAnsi="Arial" w:cs="Arial"/>
          <w:lang w:val="en-US"/>
        </w:rPr>
        <w:t>Their Excellency</w:t>
      </w:r>
      <w:r w:rsidR="001C12D7">
        <w:rPr>
          <w:rFonts w:ascii="Arial" w:hAnsi="Arial" w:cs="Arial"/>
          <w:lang w:val="en-US"/>
        </w:rPr>
        <w:t xml:space="preserve"> Seagirt</w:t>
      </w:r>
      <w:r w:rsidRPr="00877FBF">
        <w:rPr>
          <w:rFonts w:ascii="Arial" w:hAnsi="Arial" w:cs="Arial"/>
          <w:lang w:val="en-US"/>
        </w:rPr>
        <w:t xml:space="preserve"> and the Sergeantry one month before testing.</w:t>
      </w:r>
    </w:p>
    <w:p w14:paraId="75101477" w14:textId="77777777" w:rsidR="005E04BB" w:rsidRPr="00877FBF" w:rsidRDefault="005E04BB">
      <w:pPr>
        <w:pStyle w:val="ListParagraph"/>
        <w:numPr>
          <w:ilvl w:val="0"/>
          <w:numId w:val="35"/>
        </w:numPr>
        <w:spacing w:line="276" w:lineRule="auto"/>
        <w:contextualSpacing w:val="0"/>
        <w:rPr>
          <w:rFonts w:ascii="Arial" w:hAnsi="Arial" w:cs="Arial"/>
          <w:b/>
          <w:bCs/>
          <w:lang w:val="en-US"/>
        </w:rPr>
      </w:pPr>
      <w:r w:rsidRPr="00877FBF">
        <w:rPr>
          <w:rFonts w:ascii="Arial" w:hAnsi="Arial" w:cs="Arial"/>
          <w:b/>
          <w:bCs/>
          <w:lang w:val="en-US"/>
        </w:rPr>
        <w:t>Fortifications</w:t>
      </w:r>
    </w:p>
    <w:p w14:paraId="04EE1EE8" w14:textId="77777777"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t>The history of fortified buildings in one culture, including terminology associated with the fortification or castle type and how it may be defended or attacked.</w:t>
      </w:r>
    </w:p>
    <w:p w14:paraId="3E245F8E" w14:textId="77777777" w:rsidR="005E04BB" w:rsidRPr="00877FBF" w:rsidRDefault="005E04BB">
      <w:pPr>
        <w:pStyle w:val="ListParagraph"/>
        <w:numPr>
          <w:ilvl w:val="0"/>
          <w:numId w:val="35"/>
        </w:numPr>
        <w:spacing w:line="276" w:lineRule="auto"/>
        <w:contextualSpacing w:val="0"/>
        <w:rPr>
          <w:rFonts w:ascii="Arial" w:hAnsi="Arial" w:cs="Arial"/>
          <w:b/>
          <w:bCs/>
          <w:lang w:val="en-US"/>
        </w:rPr>
      </w:pPr>
      <w:r w:rsidRPr="00877FBF">
        <w:rPr>
          <w:rFonts w:ascii="Arial" w:hAnsi="Arial" w:cs="Arial"/>
          <w:b/>
          <w:bCs/>
          <w:lang w:val="en-US"/>
        </w:rPr>
        <w:t>Siege Weapons</w:t>
      </w:r>
    </w:p>
    <w:p w14:paraId="1472AA0C" w14:textId="77777777"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t>The history of Siege Weapons in one culture, including mechanisms such as tension, torsion and traction machines, and basic weapon types and how they were used in battle.</w:t>
      </w:r>
    </w:p>
    <w:p w14:paraId="0DF25193" w14:textId="77777777" w:rsidR="005E04BB" w:rsidRPr="00877FBF" w:rsidRDefault="005E04BB">
      <w:pPr>
        <w:pStyle w:val="ListParagraph"/>
        <w:numPr>
          <w:ilvl w:val="0"/>
          <w:numId w:val="35"/>
        </w:numPr>
        <w:spacing w:line="276" w:lineRule="auto"/>
        <w:contextualSpacing w:val="0"/>
        <w:rPr>
          <w:rFonts w:ascii="Arial" w:hAnsi="Arial" w:cs="Arial"/>
          <w:b/>
          <w:bCs/>
          <w:lang w:val="en-US"/>
        </w:rPr>
      </w:pPr>
      <w:r w:rsidRPr="00877FBF">
        <w:rPr>
          <w:rFonts w:ascii="Arial" w:hAnsi="Arial" w:cs="Arial"/>
          <w:b/>
          <w:bCs/>
          <w:lang w:val="en-US"/>
        </w:rPr>
        <w:lastRenderedPageBreak/>
        <w:t>Arms &amp; Armour</w:t>
      </w:r>
    </w:p>
    <w:p w14:paraId="24302542" w14:textId="77777777" w:rsidR="005E04BB" w:rsidRPr="00877FBF" w:rsidRDefault="005E04BB" w:rsidP="005E04BB">
      <w:pPr>
        <w:pStyle w:val="ListParagraph"/>
        <w:spacing w:line="276" w:lineRule="auto"/>
        <w:ind w:left="1440"/>
        <w:contextualSpacing w:val="0"/>
        <w:rPr>
          <w:rFonts w:ascii="Arial" w:hAnsi="Arial" w:cs="Arial"/>
          <w:lang w:val="en-US"/>
        </w:rPr>
      </w:pPr>
      <w:r w:rsidRPr="00877FBF">
        <w:rPr>
          <w:rFonts w:ascii="Arial" w:hAnsi="Arial" w:cs="Arial"/>
          <w:lang w:val="en-US"/>
        </w:rPr>
        <w:t>The history of Arms and Armour of one culture, including design, terminology, and evolution of armour, bladed weapons, and missile weapons.</w:t>
      </w:r>
    </w:p>
    <w:p w14:paraId="7B219199" w14:textId="77777777" w:rsidR="005E04BB" w:rsidRPr="00877FBF" w:rsidRDefault="005E04BB">
      <w:pPr>
        <w:pStyle w:val="ListParagraph"/>
        <w:numPr>
          <w:ilvl w:val="0"/>
          <w:numId w:val="35"/>
        </w:numPr>
        <w:spacing w:line="276" w:lineRule="auto"/>
        <w:contextualSpacing w:val="0"/>
        <w:rPr>
          <w:rFonts w:ascii="Arial" w:hAnsi="Arial" w:cs="Arial"/>
          <w:b/>
          <w:bCs/>
          <w:lang w:val="en-US"/>
        </w:rPr>
      </w:pPr>
      <w:r w:rsidRPr="00877FBF">
        <w:rPr>
          <w:rFonts w:ascii="Arial" w:hAnsi="Arial" w:cs="Arial"/>
          <w:b/>
          <w:bCs/>
          <w:lang w:val="en-US"/>
        </w:rPr>
        <w:t>Historical Battle Strategies</w:t>
      </w:r>
    </w:p>
    <w:p w14:paraId="2F52F63F" w14:textId="4C11FC8E" w:rsidR="005E04BB" w:rsidRPr="00877FBF" w:rsidRDefault="005E04BB" w:rsidP="005E04BB">
      <w:pPr>
        <w:pStyle w:val="ListParagraph"/>
        <w:spacing w:line="276" w:lineRule="auto"/>
        <w:ind w:left="1440"/>
        <w:contextualSpacing w:val="0"/>
        <w:rPr>
          <w:rFonts w:ascii="Arial" w:eastAsiaTheme="majorEastAsia" w:hAnsi="Arial" w:cs="Arial"/>
        </w:rPr>
      </w:pPr>
      <w:r w:rsidRPr="00877FBF">
        <w:rPr>
          <w:rFonts w:ascii="Arial" w:hAnsi="Arial" w:cs="Arial"/>
          <w:lang w:val="en-US"/>
        </w:rPr>
        <w:t>The history of one Battle, including the order of battle, terrain, reasons for the battle, the leaders of both sides, the outcome of the battle and historical effects of that outcome.</w:t>
      </w:r>
    </w:p>
    <w:sectPr w:rsidR="005E04BB" w:rsidRPr="00877FBF" w:rsidSect="00646665">
      <w:headerReference w:type="default" r:id="rId12"/>
      <w:footerReference w:type="default" r:id="rId13"/>
      <w:headerReference w:type="first" r:id="rId14"/>
      <w:footerReference w:type="first" r:id="rId15"/>
      <w:pgSz w:w="12240" w:h="15840"/>
      <w:pgMar w:top="1440" w:right="1440" w:bottom="1440" w:left="1440" w:header="708"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F757F" w14:textId="77777777" w:rsidR="00FD4B52" w:rsidRDefault="00FD4B52" w:rsidP="007E477F">
      <w:pPr>
        <w:spacing w:after="0" w:line="240" w:lineRule="auto"/>
      </w:pPr>
      <w:r>
        <w:separator/>
      </w:r>
    </w:p>
  </w:endnote>
  <w:endnote w:type="continuationSeparator" w:id="0">
    <w:p w14:paraId="37EE6E73" w14:textId="77777777" w:rsidR="00FD4B52" w:rsidRDefault="00FD4B52" w:rsidP="007E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7E69F" w14:textId="747EEABA" w:rsidR="009A6E23" w:rsidRPr="00A76F79" w:rsidRDefault="007F20EE" w:rsidP="00CA1508">
    <w:pPr>
      <w:pBdr>
        <w:top w:val="single" w:sz="4" w:space="4" w:color="000000"/>
      </w:pBdr>
      <w:jc w:val="center"/>
      <w:rPr>
        <w:rFonts w:ascii="Arial" w:hAnsi="Arial" w:cs="Arial"/>
      </w:rPr>
    </w:pPr>
    <w:r>
      <w:rPr>
        <w:noProof/>
      </w:rPr>
      <w:drawing>
        <wp:anchor distT="0" distB="0" distL="114300" distR="114300" simplePos="0" relativeHeight="251657216" behindDoc="0" locked="0" layoutInCell="1" allowOverlap="1" wp14:anchorId="3C146FF2" wp14:editId="37AB224F">
          <wp:simplePos x="0" y="0"/>
          <wp:positionH relativeFrom="column">
            <wp:posOffset>5124553</wp:posOffset>
          </wp:positionH>
          <wp:positionV relativeFrom="paragraph">
            <wp:posOffset>5715</wp:posOffset>
          </wp:positionV>
          <wp:extent cx="819150" cy="739233"/>
          <wp:effectExtent l="0" t="0" r="0" b="0"/>
          <wp:wrapNone/>
          <wp:docPr id="956984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63289" name=""/>
                  <pic:cNvPicPr/>
                </pic:nvPicPr>
                <pic:blipFill>
                  <a:blip r:embed="rId1">
                    <a:extLst>
                      <a:ext uri="{28A0092B-C50C-407E-A947-70E740481C1C}">
                        <a14:useLocalDpi xmlns:a14="http://schemas.microsoft.com/office/drawing/2010/main"/>
                      </a:ext>
                    </a:extLst>
                  </a:blip>
                  <a:stretch>
                    <a:fillRect/>
                  </a:stretch>
                </pic:blipFill>
                <pic:spPr>
                  <a:xfrm>
                    <a:off x="0" y="0"/>
                    <a:ext cx="819150" cy="739233"/>
                  </a:xfrm>
                  <a:prstGeom prst="rect">
                    <a:avLst/>
                  </a:prstGeom>
                </pic:spPr>
              </pic:pic>
            </a:graphicData>
          </a:graphic>
          <wp14:sizeRelH relativeFrom="page">
            <wp14:pctWidth>0</wp14:pctWidth>
          </wp14:sizeRelH>
          <wp14:sizeRelV relativeFrom="page">
            <wp14:pctHeight>0</wp14:pctHeight>
          </wp14:sizeRelV>
        </wp:anchor>
      </w:drawing>
    </w:r>
    <w:r w:rsidR="00CA1508">
      <w:rPr>
        <w:noProof/>
      </w:rPr>
      <w:drawing>
        <wp:anchor distT="0" distB="0" distL="114300" distR="114300" simplePos="0" relativeHeight="251658240" behindDoc="0" locked="0" layoutInCell="1" allowOverlap="1" wp14:anchorId="271C473A" wp14:editId="3DA94F31">
          <wp:simplePos x="0" y="0"/>
          <wp:positionH relativeFrom="column">
            <wp:posOffset>0</wp:posOffset>
          </wp:positionH>
          <wp:positionV relativeFrom="paragraph">
            <wp:posOffset>6358</wp:posOffset>
          </wp:positionV>
          <wp:extent cx="819150" cy="739233"/>
          <wp:effectExtent l="0" t="0" r="0" b="0"/>
          <wp:wrapNone/>
          <wp:docPr id="3553870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63289" name=""/>
                  <pic:cNvPicPr/>
                </pic:nvPicPr>
                <pic:blipFill>
                  <a:blip r:embed="rId1">
                    <a:extLst>
                      <a:ext uri="{28A0092B-C50C-407E-A947-70E740481C1C}">
                        <a14:useLocalDpi xmlns:a14="http://schemas.microsoft.com/office/drawing/2010/main"/>
                      </a:ext>
                    </a:extLst>
                  </a:blip>
                  <a:stretch>
                    <a:fillRect/>
                  </a:stretch>
                </pic:blipFill>
                <pic:spPr>
                  <a:xfrm flipH="1">
                    <a:off x="0" y="0"/>
                    <a:ext cx="819150" cy="739233"/>
                  </a:xfrm>
                  <a:prstGeom prst="rect">
                    <a:avLst/>
                  </a:prstGeom>
                </pic:spPr>
              </pic:pic>
            </a:graphicData>
          </a:graphic>
          <wp14:sizeRelH relativeFrom="page">
            <wp14:pctWidth>0</wp14:pctWidth>
          </wp14:sizeRelH>
          <wp14:sizeRelV relativeFrom="page">
            <wp14:pctHeight>0</wp14:pctHeight>
          </wp14:sizeRelV>
        </wp:anchor>
      </w:drawing>
    </w:r>
    <w:r w:rsidR="5A3F2A12">
      <w:t>Seagirt Sergeantry Handbook –</w:t>
    </w:r>
    <w:r>
      <w:t xml:space="preserve"> </w:t>
    </w:r>
    <w:r w:rsidR="5A3F2A12">
      <w:t>202</w:t>
    </w:r>
    <w:r w:rsidR="00E83DFC">
      <w:t>6</w:t>
    </w:r>
    <w:r>
      <w:t xml:space="preserve"> Edition</w:t>
    </w:r>
    <w:r w:rsidR="00E11DD1">
      <w:br/>
    </w:r>
    <w:r w:rsidR="00E11DD1" w:rsidRPr="00E11DD1">
      <w:rPr>
        <w:sz w:val="20"/>
        <w:szCs w:val="20"/>
      </w:rPr>
      <w:t>Last updated May 2026</w:t>
    </w:r>
    <w:r w:rsidR="009D0044" w:rsidRPr="00E11DD1">
      <w:br/>
    </w:r>
    <w:r w:rsidR="009D0044" w:rsidRPr="00E11DD1">
      <w:fldChar w:fldCharType="begin"/>
    </w:r>
    <w:r w:rsidR="009D0044" w:rsidRPr="00E11DD1">
      <w:instrText>PAGE</w:instrText>
    </w:r>
    <w:r w:rsidR="009D0044" w:rsidRPr="00E11DD1">
      <w:fldChar w:fldCharType="separate"/>
    </w:r>
    <w:r w:rsidR="00646665" w:rsidRPr="00E11DD1">
      <w:rPr>
        <w:noProof/>
      </w:rPr>
      <w:t>1</w:t>
    </w:r>
    <w:r w:rsidR="009D0044" w:rsidRPr="00E11DD1">
      <w:fldChar w:fldCharType="end"/>
    </w:r>
    <w:r w:rsidR="359798ED" w:rsidRPr="00E11DD1">
      <w:t xml:space="preserve"> of </w:t>
    </w:r>
    <w:r w:rsidRPr="00E11DD1">
      <w:t>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59798ED" w14:paraId="1A99E896" w14:textId="77777777" w:rsidTr="359798ED">
      <w:trPr>
        <w:trHeight w:val="300"/>
      </w:trPr>
      <w:tc>
        <w:tcPr>
          <w:tcW w:w="3120" w:type="dxa"/>
        </w:tcPr>
        <w:p w14:paraId="59FCD8BB" w14:textId="44D9CA0F" w:rsidR="359798ED" w:rsidRDefault="359798ED" w:rsidP="359798ED">
          <w:pPr>
            <w:pStyle w:val="Header"/>
            <w:ind w:left="-115"/>
          </w:pPr>
        </w:p>
      </w:tc>
      <w:tc>
        <w:tcPr>
          <w:tcW w:w="3120" w:type="dxa"/>
        </w:tcPr>
        <w:p w14:paraId="306BB020" w14:textId="0D363D8D" w:rsidR="359798ED" w:rsidRDefault="359798ED" w:rsidP="359798ED">
          <w:pPr>
            <w:pStyle w:val="Header"/>
            <w:jc w:val="center"/>
          </w:pPr>
        </w:p>
      </w:tc>
      <w:tc>
        <w:tcPr>
          <w:tcW w:w="3120" w:type="dxa"/>
        </w:tcPr>
        <w:p w14:paraId="783B0741" w14:textId="6572FD91" w:rsidR="359798ED" w:rsidRDefault="359798ED" w:rsidP="359798ED">
          <w:pPr>
            <w:pStyle w:val="Header"/>
            <w:ind w:right="-115"/>
            <w:jc w:val="right"/>
          </w:pPr>
        </w:p>
      </w:tc>
    </w:tr>
  </w:tbl>
  <w:p w14:paraId="7A34AE00" w14:textId="6B6BBA1C" w:rsidR="359798ED" w:rsidRDefault="359798ED" w:rsidP="35979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B0C14" w14:textId="77777777" w:rsidR="00FD4B52" w:rsidRDefault="00FD4B52" w:rsidP="007E477F">
      <w:pPr>
        <w:spacing w:after="0" w:line="240" w:lineRule="auto"/>
      </w:pPr>
      <w:r>
        <w:separator/>
      </w:r>
    </w:p>
  </w:footnote>
  <w:footnote w:type="continuationSeparator" w:id="0">
    <w:p w14:paraId="7F53E364" w14:textId="77777777" w:rsidR="00FD4B52" w:rsidRDefault="00FD4B52" w:rsidP="007E4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59798ED" w14:paraId="4F6DBB95" w14:textId="77777777" w:rsidTr="359798ED">
      <w:trPr>
        <w:trHeight w:val="300"/>
      </w:trPr>
      <w:tc>
        <w:tcPr>
          <w:tcW w:w="3120" w:type="dxa"/>
        </w:tcPr>
        <w:p w14:paraId="0D598006" w14:textId="2BEAD3D4" w:rsidR="359798ED" w:rsidRDefault="359798ED" w:rsidP="359798ED">
          <w:pPr>
            <w:pStyle w:val="Header"/>
            <w:ind w:left="-115"/>
          </w:pPr>
        </w:p>
      </w:tc>
      <w:tc>
        <w:tcPr>
          <w:tcW w:w="3120" w:type="dxa"/>
        </w:tcPr>
        <w:p w14:paraId="51F4CC56" w14:textId="26CF5950" w:rsidR="359798ED" w:rsidRDefault="359798ED" w:rsidP="359798ED">
          <w:pPr>
            <w:pStyle w:val="Header"/>
            <w:jc w:val="center"/>
          </w:pPr>
        </w:p>
      </w:tc>
      <w:tc>
        <w:tcPr>
          <w:tcW w:w="3120" w:type="dxa"/>
        </w:tcPr>
        <w:p w14:paraId="5F3E0713" w14:textId="0D1B7E9D" w:rsidR="359798ED" w:rsidRDefault="359798ED" w:rsidP="359798ED">
          <w:pPr>
            <w:pStyle w:val="Header"/>
            <w:ind w:right="-115"/>
            <w:jc w:val="right"/>
          </w:pPr>
        </w:p>
      </w:tc>
    </w:tr>
  </w:tbl>
  <w:p w14:paraId="38049636" w14:textId="4FE395B0" w:rsidR="359798ED" w:rsidRDefault="359798ED" w:rsidP="359798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59798ED" w14:paraId="0CD75B79" w14:textId="77777777" w:rsidTr="359798ED">
      <w:trPr>
        <w:trHeight w:val="300"/>
      </w:trPr>
      <w:tc>
        <w:tcPr>
          <w:tcW w:w="3120" w:type="dxa"/>
        </w:tcPr>
        <w:p w14:paraId="3D52F39C" w14:textId="54B6C3CA" w:rsidR="359798ED" w:rsidRDefault="359798ED" w:rsidP="359798ED">
          <w:pPr>
            <w:pStyle w:val="Header"/>
            <w:ind w:left="-115"/>
          </w:pPr>
        </w:p>
      </w:tc>
      <w:tc>
        <w:tcPr>
          <w:tcW w:w="3120" w:type="dxa"/>
        </w:tcPr>
        <w:p w14:paraId="2088551D" w14:textId="3D9314CF" w:rsidR="359798ED" w:rsidRDefault="359798ED" w:rsidP="359798ED">
          <w:pPr>
            <w:pStyle w:val="Header"/>
            <w:jc w:val="center"/>
          </w:pPr>
        </w:p>
      </w:tc>
      <w:tc>
        <w:tcPr>
          <w:tcW w:w="3120" w:type="dxa"/>
        </w:tcPr>
        <w:p w14:paraId="47867728" w14:textId="1D921A68" w:rsidR="359798ED" w:rsidRDefault="359798ED" w:rsidP="359798ED">
          <w:pPr>
            <w:pStyle w:val="Header"/>
            <w:ind w:right="-115"/>
            <w:jc w:val="right"/>
          </w:pPr>
        </w:p>
      </w:tc>
    </w:tr>
  </w:tbl>
  <w:p w14:paraId="3CF13101" w14:textId="4EB3D0A7" w:rsidR="359798ED" w:rsidRDefault="359798ED" w:rsidP="35979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1EB"/>
    <w:multiLevelType w:val="hybridMultilevel"/>
    <w:tmpl w:val="118C685A"/>
    <w:lvl w:ilvl="0" w:tplc="1009000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 w15:restartNumberingAfterBreak="0">
    <w:nsid w:val="030A4C36"/>
    <w:multiLevelType w:val="multilevel"/>
    <w:tmpl w:val="F43C6D28"/>
    <w:lvl w:ilvl="0">
      <w:start w:val="1"/>
      <w:numFmt w:val="lowerLetter"/>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350863"/>
    <w:multiLevelType w:val="hybridMultilevel"/>
    <w:tmpl w:val="C14881C8"/>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79F024C"/>
    <w:multiLevelType w:val="hybridMultilevel"/>
    <w:tmpl w:val="AEE62BA2"/>
    <w:lvl w:ilvl="0" w:tplc="791EF0F4">
      <w:start w:val="1"/>
      <w:numFmt w:val="lowerRoman"/>
      <w:lvlText w:val="%1."/>
      <w:lvlJc w:val="right"/>
      <w:pPr>
        <w:ind w:left="1440" w:hanging="360"/>
      </w:pPr>
    </w:lvl>
    <w:lvl w:ilvl="1" w:tplc="FFFFFFFF">
      <w:start w:val="1"/>
      <w:numFmt w:val="lowerRoman"/>
      <w:lvlText w:val="%2."/>
      <w:lvlJc w:val="right"/>
      <w:pPr>
        <w:ind w:left="2157"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7D70691"/>
    <w:multiLevelType w:val="hybridMultilevel"/>
    <w:tmpl w:val="FF60B976"/>
    <w:lvl w:ilvl="0" w:tplc="FFFFFFFF">
      <w:start w:val="1"/>
      <w:numFmt w:val="lowerLetter"/>
      <w:lvlText w:val="%1."/>
      <w:lvlJc w:val="left"/>
      <w:pPr>
        <w:ind w:left="720" w:hanging="360"/>
      </w:pPr>
    </w:lvl>
    <w:lvl w:ilvl="1" w:tplc="86ACFF68">
      <w:start w:val="1"/>
      <w:numFmt w:val="lowerRoman"/>
      <w:lvlText w:val="%2."/>
      <w:lvlJc w:val="right"/>
      <w:pPr>
        <w:ind w:left="1440" w:hanging="360"/>
      </w:pPr>
      <w:rPr>
        <w:b w:val="0"/>
        <w:bCs w:val="0"/>
      </w:rPr>
    </w:lvl>
    <w:lvl w:ilvl="2" w:tplc="1009000F">
      <w:start w:val="1"/>
      <w:numFmt w:val="decimal"/>
      <w:lvlText w:val="%3."/>
      <w:lvlJc w:val="left"/>
      <w:pPr>
        <w:ind w:left="216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7F287A"/>
    <w:multiLevelType w:val="hybridMultilevel"/>
    <w:tmpl w:val="E6C0D022"/>
    <w:lvl w:ilvl="0" w:tplc="64EAFDA4">
      <w:start w:val="1"/>
      <w:numFmt w:val="bullet"/>
      <w:lvlText w:val=""/>
      <w:lvlJc w:val="left"/>
      <w:pPr>
        <w:ind w:left="2520" w:hanging="360"/>
      </w:pPr>
      <w:rPr>
        <w:rFonts w:ascii="Symbol" w:hAnsi="Symbol" w:hint="default"/>
        <w:sz w:val="16"/>
        <w:szCs w:val="16"/>
      </w:rPr>
    </w:lvl>
    <w:lvl w:ilvl="1" w:tplc="10090003" w:tentative="1">
      <w:start w:val="1"/>
      <w:numFmt w:val="bullet"/>
      <w:lvlText w:val="o"/>
      <w:lvlJc w:val="left"/>
      <w:pPr>
        <w:ind w:left="1757" w:hanging="360"/>
      </w:pPr>
      <w:rPr>
        <w:rFonts w:ascii="Courier New" w:hAnsi="Courier New" w:cs="Courier New" w:hint="default"/>
      </w:rPr>
    </w:lvl>
    <w:lvl w:ilvl="2" w:tplc="10090005" w:tentative="1">
      <w:start w:val="1"/>
      <w:numFmt w:val="bullet"/>
      <w:lvlText w:val=""/>
      <w:lvlJc w:val="left"/>
      <w:pPr>
        <w:ind w:left="2477" w:hanging="360"/>
      </w:pPr>
      <w:rPr>
        <w:rFonts w:ascii="Wingdings" w:hAnsi="Wingdings" w:hint="default"/>
      </w:rPr>
    </w:lvl>
    <w:lvl w:ilvl="3" w:tplc="10090001" w:tentative="1">
      <w:start w:val="1"/>
      <w:numFmt w:val="bullet"/>
      <w:lvlText w:val=""/>
      <w:lvlJc w:val="left"/>
      <w:pPr>
        <w:ind w:left="3197" w:hanging="360"/>
      </w:pPr>
      <w:rPr>
        <w:rFonts w:ascii="Symbol" w:hAnsi="Symbol" w:hint="default"/>
      </w:rPr>
    </w:lvl>
    <w:lvl w:ilvl="4" w:tplc="10090003" w:tentative="1">
      <w:start w:val="1"/>
      <w:numFmt w:val="bullet"/>
      <w:lvlText w:val="o"/>
      <w:lvlJc w:val="left"/>
      <w:pPr>
        <w:ind w:left="3917" w:hanging="360"/>
      </w:pPr>
      <w:rPr>
        <w:rFonts w:ascii="Courier New" w:hAnsi="Courier New" w:cs="Courier New" w:hint="default"/>
      </w:rPr>
    </w:lvl>
    <w:lvl w:ilvl="5" w:tplc="10090005" w:tentative="1">
      <w:start w:val="1"/>
      <w:numFmt w:val="bullet"/>
      <w:lvlText w:val=""/>
      <w:lvlJc w:val="left"/>
      <w:pPr>
        <w:ind w:left="4637" w:hanging="360"/>
      </w:pPr>
      <w:rPr>
        <w:rFonts w:ascii="Wingdings" w:hAnsi="Wingdings" w:hint="default"/>
      </w:rPr>
    </w:lvl>
    <w:lvl w:ilvl="6" w:tplc="10090001" w:tentative="1">
      <w:start w:val="1"/>
      <w:numFmt w:val="bullet"/>
      <w:lvlText w:val=""/>
      <w:lvlJc w:val="left"/>
      <w:pPr>
        <w:ind w:left="5357" w:hanging="360"/>
      </w:pPr>
      <w:rPr>
        <w:rFonts w:ascii="Symbol" w:hAnsi="Symbol" w:hint="default"/>
      </w:rPr>
    </w:lvl>
    <w:lvl w:ilvl="7" w:tplc="10090003" w:tentative="1">
      <w:start w:val="1"/>
      <w:numFmt w:val="bullet"/>
      <w:lvlText w:val="o"/>
      <w:lvlJc w:val="left"/>
      <w:pPr>
        <w:ind w:left="6077" w:hanging="360"/>
      </w:pPr>
      <w:rPr>
        <w:rFonts w:ascii="Courier New" w:hAnsi="Courier New" w:cs="Courier New" w:hint="default"/>
      </w:rPr>
    </w:lvl>
    <w:lvl w:ilvl="8" w:tplc="10090005" w:tentative="1">
      <w:start w:val="1"/>
      <w:numFmt w:val="bullet"/>
      <w:lvlText w:val=""/>
      <w:lvlJc w:val="left"/>
      <w:pPr>
        <w:ind w:left="6797" w:hanging="360"/>
      </w:pPr>
      <w:rPr>
        <w:rFonts w:ascii="Wingdings" w:hAnsi="Wingdings" w:hint="default"/>
      </w:rPr>
    </w:lvl>
  </w:abstractNum>
  <w:abstractNum w:abstractNumId="6" w15:restartNumberingAfterBreak="0">
    <w:nsid w:val="0C5D70BF"/>
    <w:multiLevelType w:val="hybridMultilevel"/>
    <w:tmpl w:val="4EAA54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FB1F8D"/>
    <w:multiLevelType w:val="hybridMultilevel"/>
    <w:tmpl w:val="3EA4A31C"/>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8" w15:restartNumberingAfterBreak="0">
    <w:nsid w:val="0D26116C"/>
    <w:multiLevelType w:val="hybridMultilevel"/>
    <w:tmpl w:val="8B6E6BFE"/>
    <w:lvl w:ilvl="0" w:tplc="FFFFFFFF">
      <w:start w:val="1"/>
      <w:numFmt w:val="lowerLetter"/>
      <w:lvlText w:val="%1."/>
      <w:lvlJc w:val="left"/>
      <w:pPr>
        <w:ind w:left="720" w:hanging="360"/>
      </w:pPr>
      <w:rPr>
        <w:b w:val="0"/>
        <w:bCs w:val="0"/>
      </w:rPr>
    </w:lvl>
    <w:lvl w:ilvl="1" w:tplc="791EF0F4">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BB437B"/>
    <w:multiLevelType w:val="multilevel"/>
    <w:tmpl w:val="89E830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384663E"/>
    <w:multiLevelType w:val="hybridMultilevel"/>
    <w:tmpl w:val="7E3679E0"/>
    <w:lvl w:ilvl="0" w:tplc="E810751A">
      <w:start w:val="1"/>
      <w:numFmt w:val="lowerLetter"/>
      <w:lvlText w:val="%1."/>
      <w:lvlJc w:val="left"/>
      <w:pPr>
        <w:ind w:left="720" w:hanging="360"/>
      </w:pPr>
      <w:rPr>
        <w:b w:val="0"/>
        <w:bCs w:val="0"/>
      </w:rPr>
    </w:lvl>
    <w:lvl w:ilvl="1" w:tplc="791EF0F4">
      <w:start w:val="1"/>
      <w:numFmt w:val="lowerRoman"/>
      <w:lvlText w:val="%2."/>
      <w:lvlJc w:val="right"/>
      <w:pPr>
        <w:ind w:left="1440" w:hanging="360"/>
      </w:pPr>
    </w:lvl>
    <w:lvl w:ilvl="2" w:tplc="1009000F">
      <w:start w:val="1"/>
      <w:numFmt w:val="decimal"/>
      <w:lvlText w:val="%3."/>
      <w:lvlJc w:val="left"/>
      <w:pPr>
        <w:ind w:left="2160" w:hanging="36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3875409"/>
    <w:multiLevelType w:val="hybridMultilevel"/>
    <w:tmpl w:val="11180BD8"/>
    <w:lvl w:ilvl="0" w:tplc="B352FA82">
      <w:start w:val="1"/>
      <w:numFmt w:val="bullet"/>
      <w:lvlText w:val=""/>
      <w:lvlJc w:val="left"/>
      <w:pPr>
        <w:ind w:left="2520" w:hanging="360"/>
      </w:pPr>
      <w:rPr>
        <w:rFonts w:ascii="Symbol" w:hAnsi="Symbol" w:hint="default"/>
        <w:sz w:val="18"/>
        <w:szCs w:val="18"/>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2" w15:restartNumberingAfterBreak="0">
    <w:nsid w:val="13A2665C"/>
    <w:multiLevelType w:val="hybridMultilevel"/>
    <w:tmpl w:val="AD7C0462"/>
    <w:lvl w:ilvl="0" w:tplc="6EB0AEFA">
      <w:start w:val="1"/>
      <w:numFmt w:val="lowerLetter"/>
      <w:lvlText w:val="%1."/>
      <w:lvlJc w:val="left"/>
      <w:pPr>
        <w:ind w:left="720" w:hanging="360"/>
      </w:pPr>
      <w:rPr>
        <w:color w:val="090C9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D636FA"/>
    <w:multiLevelType w:val="hybridMultilevel"/>
    <w:tmpl w:val="87288F5A"/>
    <w:lvl w:ilvl="0" w:tplc="06C86656">
      <w:start w:val="1"/>
      <w:numFmt w:val="lowerRoman"/>
      <w:lvlText w:val="%1."/>
      <w:lvlJc w:val="right"/>
      <w:pPr>
        <w:ind w:left="1800" w:hanging="360"/>
      </w:pPr>
      <w:rPr>
        <w:b w:val="0"/>
        <w:bCs w:val="0"/>
      </w:rPr>
    </w:lvl>
    <w:lvl w:ilvl="1" w:tplc="FFFFFFFF">
      <w:start w:val="1"/>
      <w:numFmt w:val="lowerRoman"/>
      <w:lvlText w:val="%2."/>
      <w:lvlJc w:val="right"/>
      <w:pPr>
        <w:ind w:left="288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191977F7"/>
    <w:multiLevelType w:val="hybridMultilevel"/>
    <w:tmpl w:val="00B46184"/>
    <w:lvl w:ilvl="0" w:tplc="4A62E866">
      <w:start w:val="4"/>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ACD5744"/>
    <w:multiLevelType w:val="hybridMultilevel"/>
    <w:tmpl w:val="6C9C2B28"/>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1009000F">
      <w:start w:val="1"/>
      <w:numFmt w:val="decimal"/>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DB72386"/>
    <w:multiLevelType w:val="hybridMultilevel"/>
    <w:tmpl w:val="0958D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FA40008"/>
    <w:multiLevelType w:val="hybridMultilevel"/>
    <w:tmpl w:val="AB2AFF7E"/>
    <w:lvl w:ilvl="0" w:tplc="791EF0F4">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2026147B"/>
    <w:multiLevelType w:val="hybridMultilevel"/>
    <w:tmpl w:val="6DEC7C16"/>
    <w:lvl w:ilvl="0" w:tplc="D528E3B4">
      <w:start w:val="1"/>
      <w:numFmt w:val="lowerLetter"/>
      <w:lvlText w:val="%1."/>
      <w:lvlJc w:val="left"/>
      <w:pPr>
        <w:ind w:left="720" w:hanging="360"/>
      </w:pPr>
      <w:rPr>
        <w:b w:val="0"/>
        <w:bCs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2166CC4"/>
    <w:multiLevelType w:val="hybridMultilevel"/>
    <w:tmpl w:val="7B6C81BA"/>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1009000F">
      <w:start w:val="1"/>
      <w:numFmt w:val="decimal"/>
      <w:lvlText w:val="%3."/>
      <w:lvlJc w:val="left"/>
      <w:pPr>
        <w:ind w:left="216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500742"/>
    <w:multiLevelType w:val="hybridMultilevel"/>
    <w:tmpl w:val="C62E8CDC"/>
    <w:lvl w:ilvl="0" w:tplc="3FD09B58">
      <w:start w:val="7"/>
      <w:numFmt w:val="decimal"/>
      <w:lvlText w:val="%1."/>
      <w:lvlJc w:val="left"/>
      <w:pPr>
        <w:ind w:left="360" w:hanging="360"/>
      </w:pPr>
      <w:rPr>
        <w:rFonts w:hint="default"/>
        <w:color w:val="090C9B"/>
      </w:rPr>
    </w:lvl>
    <w:lvl w:ilvl="1" w:tplc="10090019">
      <w:start w:val="1"/>
      <w:numFmt w:val="lowerLetter"/>
      <w:lvlText w:val="%2."/>
      <w:lvlJc w:val="left"/>
      <w:pPr>
        <w:ind w:left="-360" w:hanging="360"/>
      </w:pPr>
    </w:lvl>
    <w:lvl w:ilvl="2" w:tplc="1009001B">
      <w:start w:val="1"/>
      <w:numFmt w:val="lowerRoman"/>
      <w:lvlText w:val="%3."/>
      <w:lvlJc w:val="right"/>
      <w:pPr>
        <w:ind w:left="360" w:hanging="180"/>
      </w:pPr>
    </w:lvl>
    <w:lvl w:ilvl="3" w:tplc="1009000F">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21" w15:restartNumberingAfterBreak="0">
    <w:nsid w:val="294C030A"/>
    <w:multiLevelType w:val="hybridMultilevel"/>
    <w:tmpl w:val="DDD4BB50"/>
    <w:lvl w:ilvl="0" w:tplc="5FF00D58">
      <w:start w:val="1"/>
      <w:numFmt w:val="lowerRoman"/>
      <w:lvlText w:val="%1."/>
      <w:lvlJc w:val="right"/>
      <w:pPr>
        <w:ind w:left="1440" w:hanging="360"/>
      </w:pPr>
      <w:rPr>
        <w:b w:val="0"/>
        <w:b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294D23F5"/>
    <w:multiLevelType w:val="hybridMultilevel"/>
    <w:tmpl w:val="FBA6CB2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AAB19C7"/>
    <w:multiLevelType w:val="hybridMultilevel"/>
    <w:tmpl w:val="493A8D20"/>
    <w:lvl w:ilvl="0" w:tplc="7E6A1F32">
      <w:start w:val="1"/>
      <w:numFmt w:val="lowerLetter"/>
      <w:lvlText w:val="%1."/>
      <w:lvlJc w:val="left"/>
      <w:pPr>
        <w:ind w:left="720" w:hanging="360"/>
      </w:pPr>
      <w:rPr>
        <w:b w:val="0"/>
        <w:bCs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FD00DC4"/>
    <w:multiLevelType w:val="hybridMultilevel"/>
    <w:tmpl w:val="B3508474"/>
    <w:lvl w:ilvl="0" w:tplc="E17AAB1C">
      <w:start w:val="1"/>
      <w:numFmt w:val="lowerRoman"/>
      <w:lvlText w:val="%1."/>
      <w:lvlJc w:val="right"/>
      <w:pPr>
        <w:ind w:left="1440" w:hanging="360"/>
      </w:pPr>
      <w:rPr>
        <w:rFont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30352B63"/>
    <w:multiLevelType w:val="hybridMultilevel"/>
    <w:tmpl w:val="C914AAF2"/>
    <w:lvl w:ilvl="0" w:tplc="99C809A6">
      <w:start w:val="1"/>
      <w:numFmt w:val="lowerRoman"/>
      <w:lvlText w:val="%1."/>
      <w:lvlJc w:val="right"/>
      <w:pPr>
        <w:ind w:left="1440" w:hanging="360"/>
      </w:pPr>
      <w:rPr>
        <w:b w:val="0"/>
        <w:b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346073EC"/>
    <w:multiLevelType w:val="hybridMultilevel"/>
    <w:tmpl w:val="413ACAA8"/>
    <w:lvl w:ilvl="0" w:tplc="32EE2480">
      <w:start w:val="1"/>
      <w:numFmt w:val="lowerLetter"/>
      <w:lvlText w:val="%1."/>
      <w:lvlJc w:val="left"/>
      <w:pPr>
        <w:ind w:left="1080" w:hanging="360"/>
      </w:pPr>
      <w:rPr>
        <w:b w:val="0"/>
        <w:bCs w:val="0"/>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47A7176"/>
    <w:multiLevelType w:val="hybridMultilevel"/>
    <w:tmpl w:val="2D8814EA"/>
    <w:lvl w:ilvl="0" w:tplc="CF14C416">
      <w:start w:val="1"/>
      <w:numFmt w:val="lowerRoman"/>
      <w:lvlText w:val="%1."/>
      <w:lvlJc w:val="righ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4973670"/>
    <w:multiLevelType w:val="hybridMultilevel"/>
    <w:tmpl w:val="AD54E558"/>
    <w:lvl w:ilvl="0" w:tplc="1AAED4E2">
      <w:start w:val="1"/>
      <w:numFmt w:val="lowerRoman"/>
      <w:lvlText w:val="%1."/>
      <w:lvlJc w:val="right"/>
      <w:pPr>
        <w:ind w:left="1440" w:hanging="360"/>
      </w:pPr>
      <w:rPr>
        <w:b w:val="0"/>
        <w:bCs w:val="0"/>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36657419"/>
    <w:multiLevelType w:val="hybridMultilevel"/>
    <w:tmpl w:val="D29E9086"/>
    <w:lvl w:ilvl="0" w:tplc="01BA93C4">
      <w:start w:val="4"/>
      <w:numFmt w:val="lowerLetter"/>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909409C"/>
    <w:multiLevelType w:val="hybridMultilevel"/>
    <w:tmpl w:val="360A9676"/>
    <w:lvl w:ilvl="0" w:tplc="791EF0F4">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3BB97977"/>
    <w:multiLevelType w:val="hybridMultilevel"/>
    <w:tmpl w:val="03229036"/>
    <w:lvl w:ilvl="0" w:tplc="791EF0F4">
      <w:start w:val="1"/>
      <w:numFmt w:val="lowerRoman"/>
      <w:lvlText w:val="%1."/>
      <w:lvlJc w:val="righ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3C956D42"/>
    <w:multiLevelType w:val="hybridMultilevel"/>
    <w:tmpl w:val="7F74039A"/>
    <w:lvl w:ilvl="0" w:tplc="FFFFFFFF">
      <w:start w:val="1"/>
      <w:numFmt w:val="lowerRoman"/>
      <w:lvlText w:val="%1."/>
      <w:lvlJc w:val="right"/>
      <w:pPr>
        <w:ind w:left="1440" w:hanging="360"/>
      </w:pPr>
    </w:lvl>
    <w:lvl w:ilvl="1" w:tplc="1009000F">
      <w:start w:val="1"/>
      <w:numFmt w:val="decimal"/>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41190B53"/>
    <w:multiLevelType w:val="hybridMultilevel"/>
    <w:tmpl w:val="5DBC828E"/>
    <w:lvl w:ilvl="0" w:tplc="10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495519F"/>
    <w:multiLevelType w:val="hybridMultilevel"/>
    <w:tmpl w:val="40648B02"/>
    <w:lvl w:ilvl="0" w:tplc="59441526">
      <w:start w:val="1"/>
      <w:numFmt w:val="lowerRoman"/>
      <w:lvlText w:val="%1."/>
      <w:lvlJc w:val="right"/>
      <w:pPr>
        <w:ind w:left="1440" w:hanging="360"/>
      </w:pPr>
      <w:rPr>
        <w:b w:val="0"/>
        <w:bCs w:val="0"/>
      </w:rPr>
    </w:lvl>
    <w:lvl w:ilvl="1" w:tplc="10090019" w:tentative="1">
      <w:start w:val="1"/>
      <w:numFmt w:val="lowerLetter"/>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4E1E1721"/>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77266E8"/>
    <w:multiLevelType w:val="hybridMultilevel"/>
    <w:tmpl w:val="FBA6CB26"/>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86A10DA"/>
    <w:multiLevelType w:val="hybridMultilevel"/>
    <w:tmpl w:val="F83843D2"/>
    <w:lvl w:ilvl="0" w:tplc="1009000F">
      <w:start w:val="1"/>
      <w:numFmt w:val="decimal"/>
      <w:lvlText w:val="%1."/>
      <w:lvlJc w:val="left"/>
      <w:pPr>
        <w:ind w:left="216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8" w15:restartNumberingAfterBreak="0">
    <w:nsid w:val="619C5C63"/>
    <w:multiLevelType w:val="multilevel"/>
    <w:tmpl w:val="771A9F06"/>
    <w:lvl w:ilvl="0">
      <w:start w:val="1"/>
      <w:numFmt w:val="lowerLetter"/>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92D42EA"/>
    <w:multiLevelType w:val="hybridMultilevel"/>
    <w:tmpl w:val="9F6457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E074D5A"/>
    <w:multiLevelType w:val="hybridMultilevel"/>
    <w:tmpl w:val="DDD4BB50"/>
    <w:lvl w:ilvl="0" w:tplc="FFFFFFFF">
      <w:start w:val="1"/>
      <w:numFmt w:val="lowerRoman"/>
      <w:lvlText w:val="%1."/>
      <w:lvlJc w:val="righ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6F4576EA"/>
    <w:multiLevelType w:val="hybridMultilevel"/>
    <w:tmpl w:val="87369E3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F6832CF"/>
    <w:multiLevelType w:val="hybridMultilevel"/>
    <w:tmpl w:val="0C1CCE8E"/>
    <w:lvl w:ilvl="0" w:tplc="B8BA3E9C">
      <w:start w:val="1"/>
      <w:numFmt w:val="lowerLetter"/>
      <w:lvlText w:val="%1."/>
      <w:lvlJc w:val="left"/>
      <w:pPr>
        <w:ind w:left="720" w:hanging="360"/>
      </w:pPr>
      <w:rPr>
        <w:b w:val="0"/>
        <w:bCs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6FB670C3"/>
    <w:multiLevelType w:val="hybridMultilevel"/>
    <w:tmpl w:val="63D2C7EA"/>
    <w:lvl w:ilvl="0" w:tplc="131EA876">
      <w:start w:val="1"/>
      <w:numFmt w:val="decimal"/>
      <w:lvlText w:val="%1."/>
      <w:lvlJc w:val="left"/>
      <w:pPr>
        <w:ind w:left="360" w:hanging="360"/>
      </w:pPr>
      <w:rPr>
        <w:rFonts w:hint="default"/>
        <w:color w:val="090C9B"/>
      </w:rPr>
    </w:lvl>
    <w:lvl w:ilvl="1" w:tplc="10090017">
      <w:start w:val="1"/>
      <w:numFmt w:val="lowerLetter"/>
      <w:lvlText w:val="%2)"/>
      <w:lvlJc w:val="left"/>
      <w:pPr>
        <w:ind w:left="72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70D27D5E"/>
    <w:multiLevelType w:val="hybridMultilevel"/>
    <w:tmpl w:val="B96AA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98368A9"/>
    <w:multiLevelType w:val="hybridMultilevel"/>
    <w:tmpl w:val="C27218CC"/>
    <w:lvl w:ilvl="0" w:tplc="791EF0F4">
      <w:start w:val="1"/>
      <w:numFmt w:val="low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79B57452"/>
    <w:multiLevelType w:val="hybridMultilevel"/>
    <w:tmpl w:val="F308312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59266948">
    <w:abstractNumId w:val="43"/>
  </w:num>
  <w:num w:numId="2" w16cid:durableId="1044985075">
    <w:abstractNumId w:val="46"/>
  </w:num>
  <w:num w:numId="3" w16cid:durableId="644243239">
    <w:abstractNumId w:val="33"/>
  </w:num>
  <w:num w:numId="4" w16cid:durableId="1041394589">
    <w:abstractNumId w:val="23"/>
  </w:num>
  <w:num w:numId="5" w16cid:durableId="1864974237">
    <w:abstractNumId w:val="30"/>
  </w:num>
  <w:num w:numId="6" w16cid:durableId="1376655453">
    <w:abstractNumId w:val="17"/>
  </w:num>
  <w:num w:numId="7" w16cid:durableId="1085027663">
    <w:abstractNumId w:val="3"/>
  </w:num>
  <w:num w:numId="8" w16cid:durableId="1317687041">
    <w:abstractNumId w:val="24"/>
  </w:num>
  <w:num w:numId="9" w16cid:durableId="1672951188">
    <w:abstractNumId w:val="28"/>
  </w:num>
  <w:num w:numId="10" w16cid:durableId="975719905">
    <w:abstractNumId w:val="2"/>
  </w:num>
  <w:num w:numId="11" w16cid:durableId="653801233">
    <w:abstractNumId w:val="36"/>
  </w:num>
  <w:num w:numId="12" w16cid:durableId="1041200210">
    <w:abstractNumId w:val="32"/>
  </w:num>
  <w:num w:numId="13" w16cid:durableId="1357536018">
    <w:abstractNumId w:val="0"/>
  </w:num>
  <w:num w:numId="14" w16cid:durableId="667028026">
    <w:abstractNumId w:val="37"/>
  </w:num>
  <w:num w:numId="15" w16cid:durableId="100804497">
    <w:abstractNumId w:val="20"/>
  </w:num>
  <w:num w:numId="16" w16cid:durableId="2048867370">
    <w:abstractNumId w:val="38"/>
  </w:num>
  <w:num w:numId="17" w16cid:durableId="1921914136">
    <w:abstractNumId w:val="1"/>
  </w:num>
  <w:num w:numId="18" w16cid:durableId="716048534">
    <w:abstractNumId w:val="18"/>
  </w:num>
  <w:num w:numId="19" w16cid:durableId="53503141">
    <w:abstractNumId w:val="8"/>
  </w:num>
  <w:num w:numId="20" w16cid:durableId="868445312">
    <w:abstractNumId w:val="26"/>
  </w:num>
  <w:num w:numId="21" w16cid:durableId="1615092192">
    <w:abstractNumId w:val="31"/>
  </w:num>
  <w:num w:numId="22" w16cid:durableId="1818572423">
    <w:abstractNumId w:val="10"/>
  </w:num>
  <w:num w:numId="23" w16cid:durableId="603266240">
    <w:abstractNumId w:val="15"/>
  </w:num>
  <w:num w:numId="24" w16cid:durableId="1504779805">
    <w:abstractNumId w:val="42"/>
  </w:num>
  <w:num w:numId="25" w16cid:durableId="162166901">
    <w:abstractNumId w:val="4"/>
  </w:num>
  <w:num w:numId="26" w16cid:durableId="2008243447">
    <w:abstractNumId w:val="19"/>
  </w:num>
  <w:num w:numId="27" w16cid:durableId="1967538302">
    <w:abstractNumId w:val="45"/>
  </w:num>
  <w:num w:numId="28" w16cid:durableId="831142793">
    <w:abstractNumId w:val="41"/>
  </w:num>
  <w:num w:numId="29" w16cid:durableId="26372765">
    <w:abstractNumId w:val="34"/>
  </w:num>
  <w:num w:numId="30" w16cid:durableId="1209296030">
    <w:abstractNumId w:val="13"/>
  </w:num>
  <w:num w:numId="31" w16cid:durableId="584338227">
    <w:abstractNumId w:val="27"/>
  </w:num>
  <w:num w:numId="32" w16cid:durableId="471677098">
    <w:abstractNumId w:val="14"/>
  </w:num>
  <w:num w:numId="33" w16cid:durableId="289751975">
    <w:abstractNumId w:val="21"/>
  </w:num>
  <w:num w:numId="34" w16cid:durableId="327098454">
    <w:abstractNumId w:val="29"/>
  </w:num>
  <w:num w:numId="35" w16cid:durableId="1407800423">
    <w:abstractNumId w:val="25"/>
  </w:num>
  <w:num w:numId="36" w16cid:durableId="670067291">
    <w:abstractNumId w:val="40"/>
  </w:num>
  <w:num w:numId="37" w16cid:durableId="2002811098">
    <w:abstractNumId w:val="5"/>
  </w:num>
  <w:num w:numId="38" w16cid:durableId="560481833">
    <w:abstractNumId w:val="22"/>
  </w:num>
  <w:num w:numId="39" w16cid:durableId="742684908">
    <w:abstractNumId w:val="12"/>
  </w:num>
  <w:num w:numId="40" w16cid:durableId="1286472657">
    <w:abstractNumId w:val="11"/>
  </w:num>
  <w:num w:numId="41" w16cid:durableId="12416104">
    <w:abstractNumId w:val="6"/>
  </w:num>
  <w:num w:numId="42" w16cid:durableId="2118059661">
    <w:abstractNumId w:val="44"/>
  </w:num>
  <w:num w:numId="43" w16cid:durableId="202794521">
    <w:abstractNumId w:val="16"/>
  </w:num>
  <w:num w:numId="44" w16cid:durableId="1872723908">
    <w:abstractNumId w:val="39"/>
  </w:num>
  <w:num w:numId="45" w16cid:durableId="1039932189">
    <w:abstractNumId w:val="35"/>
  </w:num>
  <w:num w:numId="46" w16cid:durableId="450251565">
    <w:abstractNumId w:val="9"/>
  </w:num>
  <w:num w:numId="47" w16cid:durableId="100804386">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77F"/>
    <w:rsid w:val="00031EAB"/>
    <w:rsid w:val="000344E8"/>
    <w:rsid w:val="00062C77"/>
    <w:rsid w:val="000654B1"/>
    <w:rsid w:val="0007197E"/>
    <w:rsid w:val="00075BCE"/>
    <w:rsid w:val="000C2956"/>
    <w:rsid w:val="000D0367"/>
    <w:rsid w:val="000D15CB"/>
    <w:rsid w:val="000D1B56"/>
    <w:rsid w:val="000F4D91"/>
    <w:rsid w:val="00103DE5"/>
    <w:rsid w:val="00114F3D"/>
    <w:rsid w:val="0016765D"/>
    <w:rsid w:val="001C12D7"/>
    <w:rsid w:val="001C516E"/>
    <w:rsid w:val="001C6C28"/>
    <w:rsid w:val="001D09F9"/>
    <w:rsid w:val="001D41C6"/>
    <w:rsid w:val="001E6805"/>
    <w:rsid w:val="001F1ED0"/>
    <w:rsid w:val="0025586F"/>
    <w:rsid w:val="0027282A"/>
    <w:rsid w:val="00274A07"/>
    <w:rsid w:val="00276797"/>
    <w:rsid w:val="00281471"/>
    <w:rsid w:val="00282F68"/>
    <w:rsid w:val="002D3236"/>
    <w:rsid w:val="002E0EF5"/>
    <w:rsid w:val="002E3DFF"/>
    <w:rsid w:val="002F3644"/>
    <w:rsid w:val="003221DD"/>
    <w:rsid w:val="00336D9B"/>
    <w:rsid w:val="0037222F"/>
    <w:rsid w:val="00376035"/>
    <w:rsid w:val="003833FE"/>
    <w:rsid w:val="003C4323"/>
    <w:rsid w:val="00404B83"/>
    <w:rsid w:val="004065AA"/>
    <w:rsid w:val="0041528A"/>
    <w:rsid w:val="004346F5"/>
    <w:rsid w:val="0044293D"/>
    <w:rsid w:val="0044676D"/>
    <w:rsid w:val="00450FAC"/>
    <w:rsid w:val="0046134A"/>
    <w:rsid w:val="004771B5"/>
    <w:rsid w:val="00483C98"/>
    <w:rsid w:val="004D06C1"/>
    <w:rsid w:val="004D4AF5"/>
    <w:rsid w:val="004D6BBE"/>
    <w:rsid w:val="00512CE3"/>
    <w:rsid w:val="00541CFF"/>
    <w:rsid w:val="00550090"/>
    <w:rsid w:val="00570AA4"/>
    <w:rsid w:val="0058417F"/>
    <w:rsid w:val="00584346"/>
    <w:rsid w:val="00597D0B"/>
    <w:rsid w:val="005C2333"/>
    <w:rsid w:val="005E04BB"/>
    <w:rsid w:val="005E55A2"/>
    <w:rsid w:val="005F4B13"/>
    <w:rsid w:val="00630EE1"/>
    <w:rsid w:val="00633B5B"/>
    <w:rsid w:val="006433E4"/>
    <w:rsid w:val="00646665"/>
    <w:rsid w:val="00671194"/>
    <w:rsid w:val="006A0749"/>
    <w:rsid w:val="006B24F8"/>
    <w:rsid w:val="006C33F4"/>
    <w:rsid w:val="006D7280"/>
    <w:rsid w:val="0072064B"/>
    <w:rsid w:val="00720CB2"/>
    <w:rsid w:val="00735BAA"/>
    <w:rsid w:val="0074787F"/>
    <w:rsid w:val="00781F02"/>
    <w:rsid w:val="007A433C"/>
    <w:rsid w:val="007E26DD"/>
    <w:rsid w:val="007E477F"/>
    <w:rsid w:val="007F20EE"/>
    <w:rsid w:val="0080436F"/>
    <w:rsid w:val="0081213F"/>
    <w:rsid w:val="008157E4"/>
    <w:rsid w:val="008537E0"/>
    <w:rsid w:val="00872436"/>
    <w:rsid w:val="0087711C"/>
    <w:rsid w:val="00877FBF"/>
    <w:rsid w:val="00893814"/>
    <w:rsid w:val="00894E70"/>
    <w:rsid w:val="008B0C66"/>
    <w:rsid w:val="008B3233"/>
    <w:rsid w:val="008E0A90"/>
    <w:rsid w:val="008E6DB3"/>
    <w:rsid w:val="008F04EC"/>
    <w:rsid w:val="008F1E1F"/>
    <w:rsid w:val="009136D6"/>
    <w:rsid w:val="00923BB9"/>
    <w:rsid w:val="00933AF1"/>
    <w:rsid w:val="00936894"/>
    <w:rsid w:val="00950A4D"/>
    <w:rsid w:val="00995B60"/>
    <w:rsid w:val="009A6E23"/>
    <w:rsid w:val="009D0044"/>
    <w:rsid w:val="009E44E8"/>
    <w:rsid w:val="00A041F2"/>
    <w:rsid w:val="00A11636"/>
    <w:rsid w:val="00A1457F"/>
    <w:rsid w:val="00A446CE"/>
    <w:rsid w:val="00A52F20"/>
    <w:rsid w:val="00A71215"/>
    <w:rsid w:val="00A76F79"/>
    <w:rsid w:val="00A81832"/>
    <w:rsid w:val="00A96D0A"/>
    <w:rsid w:val="00AB2F19"/>
    <w:rsid w:val="00AC0574"/>
    <w:rsid w:val="00AE21F7"/>
    <w:rsid w:val="00AF56BD"/>
    <w:rsid w:val="00B02AD0"/>
    <w:rsid w:val="00B223E5"/>
    <w:rsid w:val="00B24A00"/>
    <w:rsid w:val="00B40F35"/>
    <w:rsid w:val="00B613F4"/>
    <w:rsid w:val="00B852DB"/>
    <w:rsid w:val="00BA0A29"/>
    <w:rsid w:val="00BB6041"/>
    <w:rsid w:val="00BC1A34"/>
    <w:rsid w:val="00BE058B"/>
    <w:rsid w:val="00BF71E5"/>
    <w:rsid w:val="00C16EBF"/>
    <w:rsid w:val="00C3500D"/>
    <w:rsid w:val="00C6705A"/>
    <w:rsid w:val="00C71274"/>
    <w:rsid w:val="00C76BCD"/>
    <w:rsid w:val="00CA1508"/>
    <w:rsid w:val="00CA43D6"/>
    <w:rsid w:val="00CB09A4"/>
    <w:rsid w:val="00CB3242"/>
    <w:rsid w:val="00CB3F8D"/>
    <w:rsid w:val="00CB6A2A"/>
    <w:rsid w:val="00CE2E74"/>
    <w:rsid w:val="00D00E56"/>
    <w:rsid w:val="00D05F80"/>
    <w:rsid w:val="00D223D1"/>
    <w:rsid w:val="00D47765"/>
    <w:rsid w:val="00D66DBA"/>
    <w:rsid w:val="00D77147"/>
    <w:rsid w:val="00D9420F"/>
    <w:rsid w:val="00DC2C5E"/>
    <w:rsid w:val="00DE6AFF"/>
    <w:rsid w:val="00E02277"/>
    <w:rsid w:val="00E034C2"/>
    <w:rsid w:val="00E04DCD"/>
    <w:rsid w:val="00E11DD1"/>
    <w:rsid w:val="00E465BD"/>
    <w:rsid w:val="00E47144"/>
    <w:rsid w:val="00E66590"/>
    <w:rsid w:val="00E83DFC"/>
    <w:rsid w:val="00E91103"/>
    <w:rsid w:val="00EA22C4"/>
    <w:rsid w:val="00EB273C"/>
    <w:rsid w:val="00ED16DA"/>
    <w:rsid w:val="00ED434A"/>
    <w:rsid w:val="00EE1DCA"/>
    <w:rsid w:val="00EE5421"/>
    <w:rsid w:val="00F04B19"/>
    <w:rsid w:val="00F07188"/>
    <w:rsid w:val="00F475CB"/>
    <w:rsid w:val="00F75CEC"/>
    <w:rsid w:val="00F77F62"/>
    <w:rsid w:val="00F96638"/>
    <w:rsid w:val="00FC1D26"/>
    <w:rsid w:val="00FD4B52"/>
    <w:rsid w:val="00FE3872"/>
    <w:rsid w:val="00FF5F25"/>
    <w:rsid w:val="022FD9EB"/>
    <w:rsid w:val="07BAF1A7"/>
    <w:rsid w:val="07FDDDF9"/>
    <w:rsid w:val="0ACFDCB4"/>
    <w:rsid w:val="1F3E4785"/>
    <w:rsid w:val="22322CDB"/>
    <w:rsid w:val="26408ACC"/>
    <w:rsid w:val="2805D194"/>
    <w:rsid w:val="282EDC86"/>
    <w:rsid w:val="2CDEB604"/>
    <w:rsid w:val="32FF8F41"/>
    <w:rsid w:val="359798ED"/>
    <w:rsid w:val="3B9D8FA9"/>
    <w:rsid w:val="3FA3684B"/>
    <w:rsid w:val="41F251E4"/>
    <w:rsid w:val="42CEAEEA"/>
    <w:rsid w:val="45D38765"/>
    <w:rsid w:val="468CFD69"/>
    <w:rsid w:val="49696C0D"/>
    <w:rsid w:val="4A9CC37D"/>
    <w:rsid w:val="5562940F"/>
    <w:rsid w:val="56397F50"/>
    <w:rsid w:val="5A2827F0"/>
    <w:rsid w:val="5A3F2A12"/>
    <w:rsid w:val="5B250555"/>
    <w:rsid w:val="5BDC79C2"/>
    <w:rsid w:val="63822D77"/>
    <w:rsid w:val="6495D5C9"/>
    <w:rsid w:val="6595ED19"/>
    <w:rsid w:val="6E726D16"/>
    <w:rsid w:val="709D39DF"/>
    <w:rsid w:val="71164734"/>
    <w:rsid w:val="71C08096"/>
    <w:rsid w:val="7350218A"/>
    <w:rsid w:val="7DC164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7512C"/>
  <w15:chartTrackingRefBased/>
  <w15:docId w15:val="{B6806668-17EB-41D1-AC6F-59F317DB9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4BB"/>
  </w:style>
  <w:style w:type="paragraph" w:styleId="Heading1">
    <w:name w:val="heading 1"/>
    <w:basedOn w:val="Normal"/>
    <w:next w:val="Normal"/>
    <w:link w:val="Heading1Char"/>
    <w:uiPriority w:val="9"/>
    <w:qFormat/>
    <w:rsid w:val="007E47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E47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47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47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47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47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47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47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47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7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E47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47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47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47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47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47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47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477F"/>
    <w:rPr>
      <w:rFonts w:eastAsiaTheme="majorEastAsia" w:cstheme="majorBidi"/>
      <w:color w:val="272727" w:themeColor="text1" w:themeTint="D8"/>
    </w:rPr>
  </w:style>
  <w:style w:type="paragraph" w:styleId="Title">
    <w:name w:val="Title"/>
    <w:basedOn w:val="Normal"/>
    <w:next w:val="Normal"/>
    <w:link w:val="TitleChar"/>
    <w:uiPriority w:val="10"/>
    <w:qFormat/>
    <w:rsid w:val="007E47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47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47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47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477F"/>
    <w:pPr>
      <w:spacing w:before="160"/>
      <w:jc w:val="center"/>
    </w:pPr>
    <w:rPr>
      <w:i/>
      <w:iCs/>
      <w:color w:val="404040" w:themeColor="text1" w:themeTint="BF"/>
    </w:rPr>
  </w:style>
  <w:style w:type="character" w:customStyle="1" w:styleId="QuoteChar">
    <w:name w:val="Quote Char"/>
    <w:basedOn w:val="DefaultParagraphFont"/>
    <w:link w:val="Quote"/>
    <w:uiPriority w:val="29"/>
    <w:rsid w:val="007E477F"/>
    <w:rPr>
      <w:i/>
      <w:iCs/>
      <w:color w:val="404040" w:themeColor="text1" w:themeTint="BF"/>
    </w:rPr>
  </w:style>
  <w:style w:type="paragraph" w:styleId="ListParagraph">
    <w:name w:val="List Paragraph"/>
    <w:basedOn w:val="Normal"/>
    <w:uiPriority w:val="34"/>
    <w:qFormat/>
    <w:rsid w:val="007E477F"/>
    <w:pPr>
      <w:ind w:left="720"/>
      <w:contextualSpacing/>
    </w:pPr>
  </w:style>
  <w:style w:type="character" w:styleId="IntenseEmphasis">
    <w:name w:val="Intense Emphasis"/>
    <w:basedOn w:val="DefaultParagraphFont"/>
    <w:uiPriority w:val="21"/>
    <w:qFormat/>
    <w:rsid w:val="007E477F"/>
    <w:rPr>
      <w:i/>
      <w:iCs/>
      <w:color w:val="0F4761" w:themeColor="accent1" w:themeShade="BF"/>
    </w:rPr>
  </w:style>
  <w:style w:type="paragraph" w:styleId="IntenseQuote">
    <w:name w:val="Intense Quote"/>
    <w:basedOn w:val="Normal"/>
    <w:next w:val="Normal"/>
    <w:link w:val="IntenseQuoteChar"/>
    <w:uiPriority w:val="30"/>
    <w:qFormat/>
    <w:rsid w:val="007E47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477F"/>
    <w:rPr>
      <w:i/>
      <w:iCs/>
      <w:color w:val="0F4761" w:themeColor="accent1" w:themeShade="BF"/>
    </w:rPr>
  </w:style>
  <w:style w:type="character" w:styleId="IntenseReference">
    <w:name w:val="Intense Reference"/>
    <w:basedOn w:val="DefaultParagraphFont"/>
    <w:uiPriority w:val="32"/>
    <w:qFormat/>
    <w:rsid w:val="007E477F"/>
    <w:rPr>
      <w:b/>
      <w:bCs/>
      <w:smallCaps/>
      <w:color w:val="0F4761" w:themeColor="accent1" w:themeShade="BF"/>
      <w:spacing w:val="5"/>
    </w:rPr>
  </w:style>
  <w:style w:type="paragraph" w:styleId="Header">
    <w:name w:val="header"/>
    <w:basedOn w:val="Normal"/>
    <w:link w:val="HeaderChar"/>
    <w:uiPriority w:val="99"/>
    <w:unhideWhenUsed/>
    <w:rsid w:val="007E47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77F"/>
  </w:style>
  <w:style w:type="paragraph" w:styleId="Footer">
    <w:name w:val="footer"/>
    <w:basedOn w:val="Normal"/>
    <w:link w:val="FooterChar"/>
    <w:uiPriority w:val="99"/>
    <w:unhideWhenUsed/>
    <w:rsid w:val="007E4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77F"/>
  </w:style>
  <w:style w:type="paragraph" w:styleId="TOCHeading">
    <w:name w:val="TOC Heading"/>
    <w:basedOn w:val="Heading1"/>
    <w:next w:val="Normal"/>
    <w:uiPriority w:val="39"/>
    <w:unhideWhenUsed/>
    <w:qFormat/>
    <w:rsid w:val="00893814"/>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27282A"/>
    <w:pPr>
      <w:tabs>
        <w:tab w:val="left" w:pos="720"/>
        <w:tab w:val="right" w:leader="dot" w:pos="9350"/>
      </w:tabs>
      <w:spacing w:after="100"/>
      <w:jc w:val="both"/>
    </w:pPr>
    <w:rPr>
      <w:rFonts w:ascii="Arial" w:hAnsi="Arial" w:cs="Arial"/>
      <w:noProof/>
      <w:sz w:val="36"/>
      <w:szCs w:val="36"/>
      <w:lang w:val="en-US"/>
    </w:rPr>
  </w:style>
  <w:style w:type="character" w:styleId="Hyperlink">
    <w:name w:val="Hyperlink"/>
    <w:basedOn w:val="DefaultParagraphFont"/>
    <w:uiPriority w:val="99"/>
    <w:unhideWhenUsed/>
    <w:rsid w:val="00893814"/>
    <w:rPr>
      <w:color w:val="467886" w:themeColor="hyperlink"/>
      <w:u w:val="single"/>
    </w:rPr>
  </w:style>
  <w:style w:type="paragraph" w:styleId="TOC2">
    <w:name w:val="toc 2"/>
    <w:basedOn w:val="Normal"/>
    <w:next w:val="Normal"/>
    <w:autoRedefine/>
    <w:uiPriority w:val="39"/>
    <w:unhideWhenUsed/>
    <w:rsid w:val="00893814"/>
    <w:pPr>
      <w:spacing w:after="100" w:line="259" w:lineRule="auto"/>
      <w:ind w:left="220"/>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893814"/>
    <w:pPr>
      <w:spacing w:after="100" w:line="259" w:lineRule="auto"/>
      <w:ind w:left="440"/>
    </w:pPr>
    <w:rPr>
      <w:rFonts w:eastAsiaTheme="minorEastAsia" w:cs="Times New Roman"/>
      <w:kern w:val="0"/>
      <w:sz w:val="22"/>
      <w:szCs w:val="22"/>
      <w:lang w:val="en-US"/>
      <w14:ligatures w14:val="none"/>
    </w:rPr>
  </w:style>
  <w:style w:type="character" w:styleId="CommentReference">
    <w:name w:val="annotation reference"/>
    <w:basedOn w:val="DefaultParagraphFont"/>
    <w:uiPriority w:val="99"/>
    <w:semiHidden/>
    <w:unhideWhenUsed/>
    <w:rsid w:val="003C4323"/>
    <w:rPr>
      <w:sz w:val="16"/>
      <w:szCs w:val="16"/>
    </w:rPr>
  </w:style>
  <w:style w:type="paragraph" w:styleId="CommentText">
    <w:name w:val="annotation text"/>
    <w:basedOn w:val="Normal"/>
    <w:link w:val="CommentTextChar"/>
    <w:uiPriority w:val="99"/>
    <w:unhideWhenUsed/>
    <w:rsid w:val="003C4323"/>
    <w:pPr>
      <w:spacing w:line="240" w:lineRule="auto"/>
    </w:pPr>
    <w:rPr>
      <w:sz w:val="20"/>
      <w:szCs w:val="20"/>
    </w:rPr>
  </w:style>
  <w:style w:type="character" w:customStyle="1" w:styleId="CommentTextChar">
    <w:name w:val="Comment Text Char"/>
    <w:basedOn w:val="DefaultParagraphFont"/>
    <w:link w:val="CommentText"/>
    <w:uiPriority w:val="99"/>
    <w:rsid w:val="003C4323"/>
    <w:rPr>
      <w:sz w:val="20"/>
      <w:szCs w:val="20"/>
    </w:rPr>
  </w:style>
  <w:style w:type="paragraph" w:styleId="CommentSubject">
    <w:name w:val="annotation subject"/>
    <w:basedOn w:val="CommentText"/>
    <w:next w:val="CommentText"/>
    <w:link w:val="CommentSubjectChar"/>
    <w:uiPriority w:val="99"/>
    <w:semiHidden/>
    <w:unhideWhenUsed/>
    <w:rsid w:val="003C4323"/>
    <w:rPr>
      <w:b/>
      <w:bCs/>
    </w:rPr>
  </w:style>
  <w:style w:type="character" w:customStyle="1" w:styleId="CommentSubjectChar">
    <w:name w:val="Comment Subject Char"/>
    <w:basedOn w:val="CommentTextChar"/>
    <w:link w:val="CommentSubject"/>
    <w:uiPriority w:val="99"/>
    <w:semiHidden/>
    <w:rsid w:val="003C4323"/>
    <w:rPr>
      <w:b/>
      <w:bCs/>
      <w:sz w:val="20"/>
      <w:szCs w:val="20"/>
    </w:rPr>
  </w:style>
  <w:style w:type="character" w:styleId="UnresolvedMention">
    <w:name w:val="Unresolved Mention"/>
    <w:basedOn w:val="DefaultParagraphFont"/>
    <w:uiPriority w:val="99"/>
    <w:semiHidden/>
    <w:unhideWhenUsed/>
    <w:rsid w:val="008E6DB3"/>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27282A"/>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7582">
      <w:bodyDiv w:val="1"/>
      <w:marLeft w:val="0"/>
      <w:marRight w:val="0"/>
      <w:marTop w:val="0"/>
      <w:marBottom w:val="0"/>
      <w:divBdr>
        <w:top w:val="none" w:sz="0" w:space="0" w:color="auto"/>
        <w:left w:val="none" w:sz="0" w:space="0" w:color="auto"/>
        <w:bottom w:val="none" w:sz="0" w:space="0" w:color="auto"/>
        <w:right w:val="none" w:sz="0" w:space="0" w:color="auto"/>
      </w:divBdr>
    </w:div>
    <w:div w:id="132350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DAE18-DA66-49BA-9C02-D182D91AF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22</Pages>
  <Words>4274</Words>
  <Characters>24363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 Alison PSA:EX</dc:creator>
  <cp:keywords/>
  <dc:description/>
  <cp:lastModifiedBy>Alison Case</cp:lastModifiedBy>
  <cp:revision>22</cp:revision>
  <dcterms:created xsi:type="dcterms:W3CDTF">2026-05-20T20:19:00Z</dcterms:created>
  <dcterms:modified xsi:type="dcterms:W3CDTF">2026-06-01T17:06:00Z</dcterms:modified>
</cp:coreProperties>
</file>